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922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8240" behindDoc="0" locked="0" layoutInCell="1" allowOverlap="1" wp14:anchorId="54A5A620" wp14:editId="71E2F961">
            <wp:simplePos x="0" y="0"/>
            <wp:positionH relativeFrom="column">
              <wp:posOffset>4088765</wp:posOffset>
            </wp:positionH>
            <wp:positionV relativeFrom="paragraph">
              <wp:posOffset>-553720</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D34145">
        <w:rPr>
          <w:b/>
          <w:color w:val="004994"/>
          <w:szCs w:val="32"/>
        </w:rPr>
        <w:t>Aufbauseminar</w:t>
      </w:r>
      <w:r w:rsidR="002351CF" w:rsidRPr="002E36E1">
        <w:rPr>
          <w:b/>
          <w:color w:val="004994"/>
          <w:szCs w:val="32"/>
        </w:rPr>
        <w:t xml:space="preserve"> (Datenblatt)</w:t>
      </w:r>
    </w:p>
    <w:p w14:paraId="365D98B0"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108" w:type="dxa"/>
        <w:tblLayout w:type="fixed"/>
        <w:tblLook w:val="01E0" w:firstRow="1" w:lastRow="1" w:firstColumn="1" w:lastColumn="1" w:noHBand="0" w:noVBand="0"/>
      </w:tblPr>
      <w:tblGrid>
        <w:gridCol w:w="2268"/>
        <w:gridCol w:w="2595"/>
        <w:gridCol w:w="2225"/>
        <w:gridCol w:w="2693"/>
      </w:tblGrid>
      <w:tr w:rsidR="00CF51F4" w:rsidRPr="00C00B45" w14:paraId="7F65569C" w14:textId="77777777" w:rsidTr="00423824">
        <w:trPr>
          <w:trHeight w:val="356"/>
        </w:trPr>
        <w:tc>
          <w:tcPr>
            <w:tcW w:w="2268" w:type="dxa"/>
            <w:vMerge w:val="restart"/>
            <w:vAlign w:val="center"/>
          </w:tcPr>
          <w:p w14:paraId="3FB76138"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14:paraId="5F8C6348" w14:textId="77777777" w:rsidTr="00AC09B4">
              <w:trPr>
                <w:trHeight w:val="93"/>
              </w:trPr>
              <w:tc>
                <w:tcPr>
                  <w:tcW w:w="7269" w:type="dxa"/>
                </w:tcPr>
                <w:p w14:paraId="79196D8B" w14:textId="77777777" w:rsidR="00AC09B4" w:rsidRDefault="00AC09B4" w:rsidP="00AC09B4">
                  <w:pPr>
                    <w:pStyle w:val="Default"/>
                    <w:rPr>
                      <w:sz w:val="20"/>
                      <w:szCs w:val="20"/>
                    </w:rPr>
                  </w:pPr>
                  <w:r>
                    <w:rPr>
                      <w:sz w:val="20"/>
                      <w:szCs w:val="20"/>
                    </w:rPr>
                    <w:t xml:space="preserve">Dr. </w:t>
                  </w:r>
                  <w:proofErr w:type="spellStart"/>
                  <w:r>
                    <w:rPr>
                      <w:sz w:val="20"/>
                      <w:szCs w:val="20"/>
                    </w:rPr>
                    <w:t>Hölz</w:t>
                  </w:r>
                  <w:proofErr w:type="spellEnd"/>
                  <w:r>
                    <w:rPr>
                      <w:sz w:val="20"/>
                      <w:szCs w:val="20"/>
                    </w:rPr>
                    <w:t xml:space="preserve"> Sicherheitstechnik GmbH, </w:t>
                  </w:r>
                  <w:proofErr w:type="spellStart"/>
                  <w:r>
                    <w:rPr>
                      <w:sz w:val="20"/>
                      <w:szCs w:val="20"/>
                    </w:rPr>
                    <w:t>Obentrautstr</w:t>
                  </w:r>
                  <w:proofErr w:type="spellEnd"/>
                  <w:r>
                    <w:rPr>
                      <w:sz w:val="20"/>
                      <w:szCs w:val="20"/>
                    </w:rPr>
                    <w:t xml:space="preserve">. 16-18, 10963 Berlin </w:t>
                  </w:r>
                </w:p>
              </w:tc>
            </w:tr>
          </w:tbl>
          <w:p w14:paraId="27C9AFA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CF51F4" w:rsidRPr="009D3384" w14:paraId="3ADF3FDF" w14:textId="77777777" w:rsidTr="00423824">
        <w:trPr>
          <w:trHeight w:val="356"/>
        </w:trPr>
        <w:tc>
          <w:tcPr>
            <w:tcW w:w="2268" w:type="dxa"/>
            <w:vMerge/>
            <w:tcBorders>
              <w:right w:val="single" w:sz="4" w:space="0" w:color="auto"/>
            </w:tcBorders>
            <w:vAlign w:val="center"/>
          </w:tcPr>
          <w:p w14:paraId="6DB8ABE9"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7269"/>
            </w:tblGrid>
            <w:tr w:rsidR="00AC09B4" w:rsidRPr="009D3384" w14:paraId="261383AC" w14:textId="77777777" w:rsidTr="00AC09B4">
              <w:trPr>
                <w:trHeight w:val="93"/>
              </w:trPr>
              <w:tc>
                <w:tcPr>
                  <w:tcW w:w="7269" w:type="dxa"/>
                </w:tcPr>
                <w:p w14:paraId="60A7F29E" w14:textId="77777777" w:rsidR="00AC09B4" w:rsidRPr="00C942DD" w:rsidRDefault="00AC09B4" w:rsidP="00AC09B4">
                  <w:pPr>
                    <w:pStyle w:val="Default"/>
                    <w:rPr>
                      <w:sz w:val="20"/>
                      <w:szCs w:val="20"/>
                      <w:lang w:val="en-US"/>
                    </w:rPr>
                  </w:pPr>
                  <w:r w:rsidRPr="00C942DD">
                    <w:rPr>
                      <w:sz w:val="20"/>
                      <w:szCs w:val="20"/>
                      <w:lang w:val="en-US"/>
                    </w:rPr>
                    <w:t xml:space="preserve">info@drhoelz-sicherheitstechnik.de, Tel.: 030-757766-0, Fax: 030-757766-19 </w:t>
                  </w:r>
                </w:p>
              </w:tc>
            </w:tr>
          </w:tbl>
          <w:p w14:paraId="55AF2304" w14:textId="77777777" w:rsidR="00CF51F4" w:rsidRPr="00C942DD"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p>
        </w:tc>
      </w:tr>
      <w:tr w:rsidR="00C00B45" w:rsidRPr="00C00B45" w14:paraId="14B4BE75" w14:textId="77777777" w:rsidTr="00423824">
        <w:trPr>
          <w:trHeight w:val="356"/>
        </w:trPr>
        <w:tc>
          <w:tcPr>
            <w:tcW w:w="2268" w:type="dxa"/>
            <w:tcBorders>
              <w:bottom w:val="single" w:sz="4" w:space="0" w:color="auto"/>
            </w:tcBorders>
            <w:vAlign w:val="center"/>
          </w:tcPr>
          <w:p w14:paraId="21A22BAD"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tbl>
            <w:tblPr>
              <w:tblW w:w="2450" w:type="dxa"/>
              <w:tblBorders>
                <w:top w:val="nil"/>
                <w:left w:val="nil"/>
                <w:bottom w:val="nil"/>
                <w:right w:val="nil"/>
              </w:tblBorders>
              <w:tblLayout w:type="fixed"/>
              <w:tblLook w:val="0000" w:firstRow="0" w:lastRow="0" w:firstColumn="0" w:lastColumn="0" w:noHBand="0" w:noVBand="0"/>
            </w:tblPr>
            <w:tblGrid>
              <w:gridCol w:w="2450"/>
            </w:tblGrid>
            <w:tr w:rsidR="00695A8E" w14:paraId="6B3EE176" w14:textId="77777777" w:rsidTr="00695A8E">
              <w:trPr>
                <w:trHeight w:val="93"/>
              </w:trPr>
              <w:tc>
                <w:tcPr>
                  <w:tcW w:w="2450" w:type="dxa"/>
                </w:tcPr>
                <w:p w14:paraId="65724145" w14:textId="73B4A620" w:rsidR="00695A8E" w:rsidRDefault="00B925F3" w:rsidP="00695A8E">
                  <w:pPr>
                    <w:pStyle w:val="Default"/>
                    <w:rPr>
                      <w:sz w:val="20"/>
                      <w:szCs w:val="20"/>
                    </w:rPr>
                  </w:pPr>
                  <w:r>
                    <w:rPr>
                      <w:sz w:val="20"/>
                      <w:szCs w:val="20"/>
                    </w:rPr>
                    <w:t>2</w:t>
                  </w:r>
                  <w:r w:rsidR="000C39CE">
                    <w:rPr>
                      <w:sz w:val="20"/>
                      <w:szCs w:val="20"/>
                    </w:rPr>
                    <w:t>8</w:t>
                  </w:r>
                  <w:r w:rsidR="00121B4D">
                    <w:rPr>
                      <w:sz w:val="20"/>
                      <w:szCs w:val="20"/>
                    </w:rPr>
                    <w:t>.0</w:t>
                  </w:r>
                  <w:r w:rsidR="004A1476">
                    <w:rPr>
                      <w:sz w:val="20"/>
                      <w:szCs w:val="20"/>
                    </w:rPr>
                    <w:t>8</w:t>
                  </w:r>
                  <w:r w:rsidR="003E39F9">
                    <w:rPr>
                      <w:sz w:val="20"/>
                      <w:szCs w:val="20"/>
                    </w:rPr>
                    <w:t>.2019</w:t>
                  </w:r>
                </w:p>
              </w:tc>
            </w:tr>
          </w:tbl>
          <w:p w14:paraId="665C4D32"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2225" w:type="dxa"/>
            <w:tcBorders>
              <w:bottom w:val="single" w:sz="4" w:space="0" w:color="auto"/>
            </w:tcBorders>
            <w:shd w:val="clear" w:color="auto" w:fill="auto"/>
            <w:vAlign w:val="center"/>
          </w:tcPr>
          <w:p w14:paraId="7E0A7591"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724D25EC" w14:textId="77777777" w:rsidR="00C00B45" w:rsidRPr="00C00B45" w:rsidRDefault="00695A8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09:00- ca. 17:00 Uhr</w:t>
            </w:r>
          </w:p>
        </w:tc>
      </w:tr>
      <w:tr w:rsidR="00DB016A" w:rsidRPr="00C00B45" w14:paraId="67E243B8" w14:textId="77777777" w:rsidTr="00423824">
        <w:trPr>
          <w:trHeight w:val="356"/>
        </w:trPr>
        <w:tc>
          <w:tcPr>
            <w:tcW w:w="2268" w:type="dxa"/>
            <w:vMerge w:val="restart"/>
            <w:shd w:val="clear" w:color="auto" w:fill="auto"/>
            <w:vAlign w:val="center"/>
          </w:tcPr>
          <w:p w14:paraId="74FB3B6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6522173C" w14:textId="7F58171F" w:rsidR="00DB016A" w:rsidRPr="00C00B45" w:rsidRDefault="000C39C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Bad Nauheim</w:t>
            </w:r>
            <w:bookmarkStart w:id="0" w:name="_GoBack"/>
            <w:bookmarkEnd w:id="0"/>
          </w:p>
        </w:tc>
      </w:tr>
      <w:tr w:rsidR="00DB016A" w:rsidRPr="00C00B45" w14:paraId="6577FF16" w14:textId="77777777" w:rsidTr="00423824">
        <w:trPr>
          <w:trHeight w:val="356"/>
        </w:trPr>
        <w:tc>
          <w:tcPr>
            <w:tcW w:w="2268" w:type="dxa"/>
            <w:vMerge/>
            <w:tcBorders>
              <w:right w:val="single" w:sz="4" w:space="0" w:color="auto"/>
            </w:tcBorders>
            <w:vAlign w:val="center"/>
          </w:tcPr>
          <w:p w14:paraId="6E4CCB66"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1323F4EE" w14:textId="77777777" w:rsidR="00DB016A" w:rsidRPr="00C00B45" w:rsidRDefault="009C5538"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(der genaue Veranstaltungsort wird noch bekannt gegeben)</w:t>
            </w:r>
          </w:p>
        </w:tc>
      </w:tr>
    </w:tbl>
    <w:p w14:paraId="4781EAC6" w14:textId="77777777" w:rsidR="007C2938" w:rsidRPr="00706E66"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8"/>
          <w:szCs w:val="16"/>
        </w:rPr>
      </w:pPr>
    </w:p>
    <w:p w14:paraId="5E188A77" w14:textId="77777777" w:rsidR="008E6418" w:rsidRPr="0033782E"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(einmal pro Betrieb</w:t>
      </w:r>
      <w:r w:rsidR="006C451C">
        <w:rPr>
          <w:color w:val="004994"/>
          <w:sz w:val="18"/>
        </w:rPr>
        <w:t xml:space="preserve"> und Seminar</w:t>
      </w:r>
      <w:r w:rsidR="008E6418" w:rsidRPr="0033782E">
        <w:rPr>
          <w:color w:val="004994"/>
          <w:sz w:val="18"/>
        </w:rPr>
        <w:t>).</w:t>
      </w:r>
      <w:r w:rsidR="006C6833" w:rsidRPr="0033782E">
        <w:rPr>
          <w:color w:val="004994"/>
          <w:sz w:val="18"/>
        </w:rPr>
        <w:t xml:space="preserve"> </w:t>
      </w:r>
    </w:p>
    <w:p w14:paraId="6E84DD94" w14:textId="77777777" w:rsidR="008E6418" w:rsidRPr="00706E66" w:rsidRDefault="008E64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8"/>
          <w:szCs w:val="16"/>
        </w:rPr>
      </w:pPr>
    </w:p>
    <w:p w14:paraId="7A357B9C" w14:textId="77777777" w:rsidR="00CF51F4" w:rsidRPr="00177A36" w:rsidRDefault="00CF51F4" w:rsidP="00CF51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rPr>
      </w:pPr>
      <w:r w:rsidRPr="00177A36">
        <w:rPr>
          <w:b/>
        </w:rPr>
        <w:t>Teilnehmer</w:t>
      </w:r>
      <w:r w:rsidR="00177A36" w:rsidRPr="00177A36">
        <w:rPr>
          <w:b/>
        </w:rPr>
        <w:t>daten</w:t>
      </w:r>
      <w:r w:rsidRPr="00177A36">
        <w:rPr>
          <w:b/>
        </w:rPr>
        <w:t>:</w:t>
      </w:r>
    </w:p>
    <w:tbl>
      <w:tblPr>
        <w:tblStyle w:val="Tabellenraster"/>
        <w:tblW w:w="9781" w:type="dxa"/>
        <w:tblInd w:w="108" w:type="dxa"/>
        <w:tblLayout w:type="fixed"/>
        <w:tblLook w:val="01E0" w:firstRow="1" w:lastRow="1" w:firstColumn="1" w:lastColumn="1" w:noHBand="0" w:noVBand="0"/>
      </w:tblPr>
      <w:tblGrid>
        <w:gridCol w:w="2268"/>
        <w:gridCol w:w="426"/>
        <w:gridCol w:w="708"/>
        <w:gridCol w:w="1276"/>
        <w:gridCol w:w="425"/>
        <w:gridCol w:w="284"/>
        <w:gridCol w:w="425"/>
        <w:gridCol w:w="142"/>
        <w:gridCol w:w="283"/>
        <w:gridCol w:w="3544"/>
      </w:tblGrid>
      <w:tr w:rsidR="007C5475" w:rsidRPr="00C00B45" w14:paraId="675704D9" w14:textId="77777777" w:rsidTr="00182D06">
        <w:trPr>
          <w:trHeight w:val="359"/>
        </w:trPr>
        <w:tc>
          <w:tcPr>
            <w:tcW w:w="5387" w:type="dxa"/>
            <w:gridSpan w:val="6"/>
            <w:shd w:val="clear" w:color="auto" w:fill="auto"/>
            <w:vAlign w:val="center"/>
          </w:tcPr>
          <w:p w14:paraId="70D411D2"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4"/>
            <w:vAlign w:val="center"/>
          </w:tcPr>
          <w:p w14:paraId="12BC92C3"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E4413">
              <w:rPr>
                <w:sz w:val="18"/>
                <w:szCs w:val="16"/>
              </w:rPr>
            </w:r>
            <w:r w:rsidR="005E441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E4413">
              <w:rPr>
                <w:sz w:val="18"/>
                <w:szCs w:val="16"/>
              </w:rPr>
            </w:r>
            <w:r w:rsidR="005E441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1BE71A85" w14:textId="77777777" w:rsidTr="00CA4861">
        <w:trPr>
          <w:trHeight w:val="369"/>
        </w:trPr>
        <w:tc>
          <w:tcPr>
            <w:tcW w:w="5387" w:type="dxa"/>
            <w:gridSpan w:val="6"/>
            <w:shd w:val="clear" w:color="auto" w:fill="auto"/>
            <w:vAlign w:val="center"/>
          </w:tcPr>
          <w:p w14:paraId="1061FA0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4"/>
            <w:shd w:val="clear" w:color="auto" w:fill="auto"/>
            <w:vAlign w:val="center"/>
          </w:tcPr>
          <w:p w14:paraId="19C0FE43"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271EA841" w14:textId="77777777" w:rsidTr="003A291A">
        <w:trPr>
          <w:trHeight w:val="520"/>
        </w:trPr>
        <w:tc>
          <w:tcPr>
            <w:tcW w:w="2268" w:type="dxa"/>
            <w:vMerge w:val="restart"/>
            <w:shd w:val="clear" w:color="auto" w:fill="auto"/>
            <w:vAlign w:val="center"/>
          </w:tcPr>
          <w:p w14:paraId="0BF1336A"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3F4E2DD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3541841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4413">
              <w:rPr>
                <w:sz w:val="20"/>
              </w:rPr>
            </w:r>
            <w:r w:rsidR="005E441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2D766C22"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331F2A25"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4413">
              <w:rPr>
                <w:sz w:val="20"/>
              </w:rPr>
            </w:r>
            <w:r w:rsidR="005E4413">
              <w:rPr>
                <w:sz w:val="20"/>
              </w:rPr>
              <w:fldChar w:fldCharType="separate"/>
            </w:r>
            <w:r w:rsidRPr="00C03949">
              <w:rPr>
                <w:sz w:val="20"/>
              </w:rPr>
              <w:fldChar w:fldCharType="end"/>
            </w:r>
          </w:p>
        </w:tc>
        <w:tc>
          <w:tcPr>
            <w:tcW w:w="3544" w:type="dxa"/>
            <w:tcBorders>
              <w:left w:val="nil"/>
              <w:bottom w:val="single" w:sz="4" w:space="0" w:color="000000"/>
            </w:tcBorders>
            <w:shd w:val="clear" w:color="auto" w:fill="auto"/>
            <w:vAlign w:val="center"/>
          </w:tcPr>
          <w:p w14:paraId="4DA0A675"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3E10B029" w14:textId="77777777" w:rsidTr="00706E66">
        <w:trPr>
          <w:trHeight w:val="183"/>
        </w:trPr>
        <w:tc>
          <w:tcPr>
            <w:tcW w:w="2268" w:type="dxa"/>
            <w:vMerge/>
            <w:shd w:val="clear" w:color="auto" w:fill="auto"/>
            <w:vAlign w:val="center"/>
          </w:tcPr>
          <w:p w14:paraId="5E297F9B"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bottom w:val="single" w:sz="4" w:space="0" w:color="auto"/>
              <w:right w:val="nil"/>
            </w:tcBorders>
            <w:shd w:val="clear" w:color="auto" w:fill="auto"/>
            <w:vAlign w:val="center"/>
          </w:tcPr>
          <w:p w14:paraId="79114DC6"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4413">
              <w:rPr>
                <w:sz w:val="20"/>
              </w:rPr>
            </w:r>
            <w:r w:rsidR="005E441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7E1976C"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bottom w:val="single" w:sz="4" w:space="0" w:color="auto"/>
              <w:right w:val="nil"/>
            </w:tcBorders>
            <w:shd w:val="clear" w:color="auto" w:fill="auto"/>
            <w:vAlign w:val="center"/>
          </w:tcPr>
          <w:p w14:paraId="147AD2B1"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4413">
              <w:rPr>
                <w:sz w:val="20"/>
              </w:rPr>
            </w:r>
            <w:r w:rsidR="005E4413">
              <w:rPr>
                <w:sz w:val="20"/>
              </w:rPr>
              <w:fldChar w:fldCharType="separate"/>
            </w:r>
            <w:r w:rsidRPr="00C03949">
              <w:rPr>
                <w:sz w:val="20"/>
              </w:rPr>
              <w:fldChar w:fldCharType="end"/>
            </w:r>
          </w:p>
        </w:tc>
        <w:tc>
          <w:tcPr>
            <w:tcW w:w="3544" w:type="dxa"/>
            <w:tcBorders>
              <w:top w:val="single" w:sz="4" w:space="0" w:color="000000"/>
              <w:left w:val="nil"/>
              <w:right w:val="single" w:sz="4" w:space="0" w:color="000000"/>
            </w:tcBorders>
            <w:shd w:val="clear" w:color="auto" w:fill="auto"/>
            <w:vAlign w:val="center"/>
          </w:tcPr>
          <w:p w14:paraId="46F19C94"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06E66" w:rsidRPr="00C00B45" w14:paraId="032EFB48" w14:textId="77777777" w:rsidTr="00C37C0B">
        <w:trPr>
          <w:trHeight w:val="284"/>
        </w:trPr>
        <w:tc>
          <w:tcPr>
            <w:tcW w:w="2268" w:type="dxa"/>
            <w:tcBorders>
              <w:right w:val="single" w:sz="4" w:space="0" w:color="000000"/>
            </w:tcBorders>
            <w:shd w:val="clear" w:color="auto" w:fill="auto"/>
            <w:vAlign w:val="center"/>
          </w:tcPr>
          <w:p w14:paraId="2142D8EE" w14:textId="77777777" w:rsidR="00706E66" w:rsidRPr="004F08CD" w:rsidRDefault="00706E66"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sidRPr="004F08CD">
              <w:rPr>
                <w:b/>
                <w:sz w:val="16"/>
              </w:rPr>
              <w:t>Grundseminar absolviert</w:t>
            </w:r>
          </w:p>
        </w:tc>
        <w:tc>
          <w:tcPr>
            <w:tcW w:w="426" w:type="dxa"/>
            <w:tcBorders>
              <w:left w:val="single" w:sz="4" w:space="0" w:color="000000"/>
              <w:bottom w:val="single" w:sz="4" w:space="0" w:color="000000"/>
              <w:right w:val="nil"/>
            </w:tcBorders>
            <w:shd w:val="clear" w:color="auto" w:fill="auto"/>
            <w:vAlign w:val="center"/>
          </w:tcPr>
          <w:p w14:paraId="1C88F99B"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4413">
              <w:rPr>
                <w:sz w:val="20"/>
              </w:rPr>
            </w:r>
            <w:r w:rsidR="005E4413">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4DDC6C4D"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1C339A45"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4413">
              <w:rPr>
                <w:sz w:val="20"/>
              </w:rPr>
            </w:r>
            <w:r w:rsidR="005E4413">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02B209CF" w14:textId="77777777" w:rsidR="00706E66" w:rsidRPr="00C03949" w:rsidRDefault="00706E66" w:rsidP="00C64BA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A15061" w:rsidRPr="00C00B45" w14:paraId="77A942FA" w14:textId="77777777" w:rsidTr="00C37C0B">
        <w:trPr>
          <w:trHeight w:val="284"/>
        </w:trPr>
        <w:tc>
          <w:tcPr>
            <w:tcW w:w="2268" w:type="dxa"/>
            <w:tcBorders>
              <w:right w:val="single" w:sz="4" w:space="0" w:color="000000"/>
            </w:tcBorders>
            <w:shd w:val="clear" w:color="auto" w:fill="auto"/>
            <w:vAlign w:val="center"/>
          </w:tcPr>
          <w:p w14:paraId="3C6AABA9" w14:textId="77777777" w:rsidR="00A15061" w:rsidRPr="004F08CD" w:rsidRDefault="00A15061" w:rsidP="004F08C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6"/>
              </w:rPr>
            </w:pPr>
            <w:r>
              <w:rPr>
                <w:b/>
                <w:sz w:val="16"/>
              </w:rPr>
              <w:t>Aufbau</w:t>
            </w:r>
            <w:r w:rsidRPr="004F08CD">
              <w:rPr>
                <w:b/>
                <w:sz w:val="16"/>
              </w:rPr>
              <w:t>seminar absolviert</w:t>
            </w:r>
          </w:p>
        </w:tc>
        <w:tc>
          <w:tcPr>
            <w:tcW w:w="426" w:type="dxa"/>
            <w:tcBorders>
              <w:left w:val="single" w:sz="4" w:space="0" w:color="000000"/>
              <w:bottom w:val="single" w:sz="4" w:space="0" w:color="000000"/>
              <w:right w:val="nil"/>
            </w:tcBorders>
            <w:shd w:val="clear" w:color="auto" w:fill="auto"/>
            <w:vAlign w:val="center"/>
          </w:tcPr>
          <w:p w14:paraId="63484D33"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4413">
              <w:rPr>
                <w:sz w:val="20"/>
              </w:rPr>
            </w:r>
            <w:r w:rsidR="005E4413">
              <w:rPr>
                <w:sz w:val="20"/>
              </w:rPr>
              <w:fldChar w:fldCharType="separate"/>
            </w:r>
            <w:r w:rsidRPr="00C03949">
              <w:rPr>
                <w:sz w:val="20"/>
              </w:rPr>
              <w:fldChar w:fldCharType="end"/>
            </w:r>
          </w:p>
        </w:tc>
        <w:tc>
          <w:tcPr>
            <w:tcW w:w="3118" w:type="dxa"/>
            <w:gridSpan w:val="5"/>
            <w:tcBorders>
              <w:left w:val="nil"/>
              <w:bottom w:val="single" w:sz="4" w:space="0" w:color="000000"/>
              <w:right w:val="single" w:sz="4" w:space="0" w:color="000000"/>
            </w:tcBorders>
            <w:shd w:val="clear" w:color="auto" w:fill="auto"/>
            <w:vAlign w:val="center"/>
          </w:tcPr>
          <w:p w14:paraId="67C69BC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Ja, am ____________________</w:t>
            </w:r>
          </w:p>
        </w:tc>
        <w:tc>
          <w:tcPr>
            <w:tcW w:w="425" w:type="dxa"/>
            <w:gridSpan w:val="2"/>
            <w:tcBorders>
              <w:left w:val="single" w:sz="4" w:space="0" w:color="000000"/>
              <w:bottom w:val="single" w:sz="4" w:space="0" w:color="000000"/>
              <w:right w:val="nil"/>
            </w:tcBorders>
            <w:shd w:val="clear" w:color="auto" w:fill="auto"/>
            <w:vAlign w:val="center"/>
          </w:tcPr>
          <w:p w14:paraId="495323F8"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E4413">
              <w:rPr>
                <w:sz w:val="20"/>
              </w:rPr>
            </w:r>
            <w:r w:rsidR="005E4413">
              <w:rPr>
                <w:sz w:val="20"/>
              </w:rPr>
              <w:fldChar w:fldCharType="separate"/>
            </w:r>
            <w:r w:rsidRPr="00C03949">
              <w:rPr>
                <w:sz w:val="20"/>
              </w:rPr>
              <w:fldChar w:fldCharType="end"/>
            </w:r>
          </w:p>
        </w:tc>
        <w:tc>
          <w:tcPr>
            <w:tcW w:w="3544" w:type="dxa"/>
            <w:tcBorders>
              <w:left w:val="nil"/>
              <w:bottom w:val="single" w:sz="4" w:space="0" w:color="000000"/>
              <w:right w:val="single" w:sz="4" w:space="0" w:color="000000"/>
            </w:tcBorders>
            <w:shd w:val="clear" w:color="auto" w:fill="auto"/>
            <w:vAlign w:val="center"/>
          </w:tcPr>
          <w:p w14:paraId="1597B28B" w14:textId="77777777" w:rsidR="00A15061" w:rsidRPr="00C03949" w:rsidRDefault="00A15061" w:rsidP="00311F0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706E66">
              <w:rPr>
                <w:sz w:val="18"/>
              </w:rPr>
              <w:t>Nein</w:t>
            </w:r>
          </w:p>
        </w:tc>
      </w:tr>
      <w:tr w:rsidR="00773832" w:rsidRPr="00C00B45" w14:paraId="246EBB5D" w14:textId="77777777" w:rsidTr="00DF2A3E">
        <w:trPr>
          <w:trHeight w:val="412"/>
        </w:trPr>
        <w:tc>
          <w:tcPr>
            <w:tcW w:w="2268" w:type="dxa"/>
            <w:tcBorders>
              <w:right w:val="single" w:sz="4" w:space="0" w:color="000000"/>
            </w:tcBorders>
            <w:shd w:val="clear" w:color="auto" w:fill="auto"/>
            <w:vAlign w:val="center"/>
          </w:tcPr>
          <w:p w14:paraId="337B71C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9"/>
            <w:tcBorders>
              <w:left w:val="single" w:sz="4" w:space="0" w:color="000000"/>
              <w:bottom w:val="single" w:sz="4" w:space="0" w:color="000000"/>
              <w:right w:val="single" w:sz="4" w:space="0" w:color="000000"/>
            </w:tcBorders>
            <w:shd w:val="clear" w:color="auto" w:fill="auto"/>
            <w:vAlign w:val="center"/>
          </w:tcPr>
          <w:p w14:paraId="21C883A3"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605773FE" w14:textId="77777777" w:rsidTr="00DF2A3E">
        <w:trPr>
          <w:trHeight w:val="421"/>
        </w:trPr>
        <w:tc>
          <w:tcPr>
            <w:tcW w:w="2268" w:type="dxa"/>
            <w:vMerge w:val="restart"/>
            <w:shd w:val="clear" w:color="auto" w:fill="auto"/>
            <w:vAlign w:val="center"/>
          </w:tcPr>
          <w:p w14:paraId="4716ACA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9"/>
            <w:tcBorders>
              <w:top w:val="single" w:sz="4" w:space="0" w:color="000000"/>
              <w:bottom w:val="single" w:sz="4" w:space="0" w:color="C0C0C0"/>
              <w:right w:val="single" w:sz="4" w:space="0" w:color="000000"/>
            </w:tcBorders>
            <w:vAlign w:val="center"/>
          </w:tcPr>
          <w:p w14:paraId="4BE9B87D"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39D0901A" w14:textId="77777777" w:rsidTr="00DF2A3E">
        <w:trPr>
          <w:trHeight w:val="421"/>
        </w:trPr>
        <w:tc>
          <w:tcPr>
            <w:tcW w:w="2268" w:type="dxa"/>
            <w:vMerge/>
            <w:shd w:val="clear" w:color="auto" w:fill="auto"/>
            <w:vAlign w:val="center"/>
          </w:tcPr>
          <w:p w14:paraId="1609B649"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bottom w:val="single" w:sz="4" w:space="0" w:color="C0C0C0"/>
              <w:right w:val="single" w:sz="4" w:space="0" w:color="000000"/>
            </w:tcBorders>
            <w:vAlign w:val="center"/>
          </w:tcPr>
          <w:p w14:paraId="0DA2CE4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24AC4166" w14:textId="77777777" w:rsidTr="00DF2A3E">
        <w:trPr>
          <w:trHeight w:val="411"/>
        </w:trPr>
        <w:tc>
          <w:tcPr>
            <w:tcW w:w="2268" w:type="dxa"/>
            <w:vMerge/>
            <w:shd w:val="clear" w:color="auto" w:fill="auto"/>
            <w:vAlign w:val="center"/>
          </w:tcPr>
          <w:p w14:paraId="1134F72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9"/>
            <w:tcBorders>
              <w:top w:val="single" w:sz="4" w:space="0" w:color="C0C0C0"/>
            </w:tcBorders>
            <w:shd w:val="clear" w:color="auto" w:fill="auto"/>
            <w:vAlign w:val="center"/>
          </w:tcPr>
          <w:p w14:paraId="37FA9ED6"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6C451C" w:rsidRPr="00C00B45" w14:paraId="7D10DE0B" w14:textId="77777777" w:rsidTr="004B4A29">
        <w:trPr>
          <w:trHeight w:val="376"/>
        </w:trPr>
        <w:tc>
          <w:tcPr>
            <w:tcW w:w="2268" w:type="dxa"/>
            <w:vAlign w:val="center"/>
          </w:tcPr>
          <w:p w14:paraId="7F55AEB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151D437B" w14:textId="77777777" w:rsidR="006C451C" w:rsidRPr="00C00B45" w:rsidRDefault="006C451C"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1EB28FCA" w14:textId="77777777" w:rsidR="006C451C" w:rsidRPr="00C00B45" w:rsidRDefault="006C451C"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Gefahrtarif-stelle(n)</w:t>
            </w:r>
          </w:p>
        </w:tc>
        <w:tc>
          <w:tcPr>
            <w:tcW w:w="5103" w:type="dxa"/>
            <w:gridSpan w:val="6"/>
            <w:shd w:val="clear" w:color="auto" w:fill="auto"/>
            <w:vAlign w:val="center"/>
          </w:tcPr>
          <w:p w14:paraId="43430483" w14:textId="77777777" w:rsidR="006C451C" w:rsidRPr="008D1660" w:rsidRDefault="006C451C"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C03949" w:rsidRPr="00C00B45" w14:paraId="2A8E63F4" w14:textId="77777777" w:rsidTr="007C7372">
        <w:trPr>
          <w:trHeight w:val="371"/>
        </w:trPr>
        <w:tc>
          <w:tcPr>
            <w:tcW w:w="2268" w:type="dxa"/>
            <w:vAlign w:val="center"/>
          </w:tcPr>
          <w:p w14:paraId="0B233EA4" w14:textId="77777777" w:rsidR="00C03949" w:rsidRDefault="000D2B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Telefon</w:t>
            </w:r>
            <w:r w:rsidR="00C03949">
              <w:rPr>
                <w:b/>
                <w:sz w:val="20"/>
              </w:rPr>
              <w:t xml:space="preserve"> </w:t>
            </w:r>
            <w:r w:rsidR="00C03949" w:rsidRPr="0052355B">
              <w:rPr>
                <w:sz w:val="16"/>
                <w:szCs w:val="16"/>
              </w:rPr>
              <w:t>(für Rückfragen)</w:t>
            </w:r>
          </w:p>
        </w:tc>
        <w:tc>
          <w:tcPr>
            <w:tcW w:w="2835" w:type="dxa"/>
            <w:gridSpan w:val="4"/>
            <w:shd w:val="clear" w:color="auto" w:fill="auto"/>
            <w:vAlign w:val="center"/>
          </w:tcPr>
          <w:p w14:paraId="6226C9C1"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0516E974" w14:textId="77777777" w:rsidR="00C03949" w:rsidRDefault="00C03949" w:rsidP="006C45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w:t>
            </w:r>
            <w:r w:rsidR="006C451C">
              <w:rPr>
                <w:b/>
                <w:sz w:val="20"/>
              </w:rPr>
              <w:t>-M</w:t>
            </w:r>
            <w:r>
              <w:rPr>
                <w:b/>
                <w:sz w:val="20"/>
              </w:rPr>
              <w:t>ail</w:t>
            </w:r>
          </w:p>
        </w:tc>
        <w:tc>
          <w:tcPr>
            <w:tcW w:w="3827" w:type="dxa"/>
            <w:gridSpan w:val="2"/>
            <w:shd w:val="clear" w:color="auto" w:fill="auto"/>
            <w:vAlign w:val="center"/>
          </w:tcPr>
          <w:p w14:paraId="5B06AFAD" w14:textId="77777777" w:rsidR="00C03949" w:rsidRPr="00C00B45" w:rsidRDefault="00C0394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39D54E5" w14:textId="77777777" w:rsidR="00D25F25" w:rsidRDefault="00D25F25" w:rsidP="00D25F25">
      <w:pPr>
        <w:rPr>
          <w:sz w:val="8"/>
          <w:szCs w:val="16"/>
        </w:rPr>
      </w:pPr>
    </w:p>
    <w:p w14:paraId="35CE9315" w14:textId="77777777" w:rsidR="00DC4AA8" w:rsidRPr="00AF4EAF" w:rsidRDefault="00DC4AA8" w:rsidP="00D25F25">
      <w:pPr>
        <w:rPr>
          <w:sz w:val="8"/>
          <w:szCs w:val="16"/>
        </w:rPr>
      </w:pPr>
    </w:p>
    <w:p w14:paraId="50ED67D1" w14:textId="77777777" w:rsidR="00451C71" w:rsidRDefault="00451C71" w:rsidP="006C6833">
      <w:pPr>
        <w:ind w:right="-164"/>
        <w:rPr>
          <w:b/>
          <w:color w:val="004994"/>
          <w:sz w:val="18"/>
          <w:szCs w:val="24"/>
        </w:rPr>
        <w:sectPr w:rsidR="00451C71" w:rsidSect="00706E66">
          <w:pgSz w:w="11904" w:h="16836"/>
          <w:pgMar w:top="1276" w:right="847" w:bottom="284" w:left="1298" w:header="720" w:footer="720" w:gutter="0"/>
          <w:cols w:space="720"/>
        </w:sectPr>
      </w:pPr>
    </w:p>
    <w:tbl>
      <w:tblPr>
        <w:tblStyle w:val="Tabellenraster"/>
        <w:tblW w:w="0" w:type="auto"/>
        <w:tblLook w:val="04A0" w:firstRow="1" w:lastRow="0" w:firstColumn="1" w:lastColumn="0" w:noHBand="0" w:noVBand="1"/>
      </w:tblPr>
      <w:tblGrid>
        <w:gridCol w:w="4659"/>
      </w:tblGrid>
      <w:tr w:rsidR="000D2B32" w:rsidRPr="000D2B32" w14:paraId="7B22C5DD" w14:textId="77777777" w:rsidTr="00DC4AA8">
        <w:trPr>
          <w:trHeight w:val="1659"/>
        </w:trPr>
        <w:tc>
          <w:tcPr>
            <w:tcW w:w="4659" w:type="dxa"/>
            <w:tcBorders>
              <w:top w:val="nil"/>
              <w:left w:val="nil"/>
              <w:bottom w:val="double" w:sz="6" w:space="0" w:color="auto"/>
              <w:right w:val="nil"/>
            </w:tcBorders>
          </w:tcPr>
          <w:p w14:paraId="3EB498F0" w14:textId="77777777" w:rsidR="000D2B32" w:rsidRPr="00B02A08" w:rsidRDefault="000D2B32" w:rsidP="004013D7">
            <w:pPr>
              <w:jc w:val="both"/>
              <w:rPr>
                <w:sz w:val="18"/>
                <w:szCs w:val="18"/>
              </w:rPr>
            </w:pPr>
            <w:r w:rsidRPr="00B02A08">
              <w:rPr>
                <w:sz w:val="18"/>
                <w:szCs w:val="18"/>
              </w:rPr>
              <w:t>Ich versichere die Richtigkeit der angegebenen Daten. Den Hinweis zur Übernahme der Kosten durch die BG ETEM und den Hinweis auf Seite 2 „Wer darf am Unternehmermodell teilnehmen</w:t>
            </w:r>
            <w:r w:rsidR="00177A36" w:rsidRPr="00B02A08">
              <w:rPr>
                <w:sz w:val="18"/>
                <w:szCs w:val="18"/>
              </w:rPr>
              <w:t>?</w:t>
            </w:r>
            <w:r w:rsidRPr="00B02A08">
              <w:rPr>
                <w:sz w:val="18"/>
                <w:szCs w:val="18"/>
              </w:rPr>
              <w:t>“ habe ich gelesen und verstanden.</w:t>
            </w:r>
          </w:p>
          <w:p w14:paraId="315C0B20" w14:textId="77777777" w:rsidR="00DC4AA8" w:rsidRPr="00706E66" w:rsidRDefault="00DC4AA8" w:rsidP="007A198D">
            <w:pPr>
              <w:rPr>
                <w:sz w:val="18"/>
                <w:szCs w:val="18"/>
              </w:rPr>
            </w:pPr>
          </w:p>
          <w:p w14:paraId="33239F98" w14:textId="77777777" w:rsidR="00DC4AA8" w:rsidRPr="00706E66" w:rsidRDefault="00DC4AA8" w:rsidP="007A198D">
            <w:pPr>
              <w:rPr>
                <w:noProof/>
                <w:sz w:val="18"/>
                <w:szCs w:val="18"/>
                <w:u w:val="single"/>
              </w:rPr>
            </w:pPr>
          </w:p>
          <w:p w14:paraId="78AE634E" w14:textId="77777777" w:rsidR="000D2B32" w:rsidRPr="00706E66" w:rsidRDefault="00DC4AA8" w:rsidP="007A198D">
            <w:pPr>
              <w:rPr>
                <w:sz w:val="18"/>
                <w:szCs w:val="18"/>
                <w:u w:val="single"/>
              </w:rPr>
            </w:pPr>
            <w:r w:rsidRPr="00706E66">
              <w:rPr>
                <w:noProof/>
                <w:sz w:val="18"/>
                <w:szCs w:val="18"/>
                <w:u w:val="single"/>
              </w:rPr>
              <mc:AlternateContent>
                <mc:Choice Requires="wps">
                  <w:drawing>
                    <wp:anchor distT="0" distB="0" distL="114300" distR="114300" simplePos="0" relativeHeight="251659264" behindDoc="0" locked="0" layoutInCell="1" allowOverlap="1" wp14:anchorId="7A1D7682" wp14:editId="57585FF2">
                      <wp:simplePos x="0" y="0"/>
                      <wp:positionH relativeFrom="column">
                        <wp:posOffset>18733</wp:posOffset>
                      </wp:positionH>
                      <wp:positionV relativeFrom="paragraph">
                        <wp:posOffset>130493</wp:posOffset>
                      </wp:positionV>
                      <wp:extent cx="2219325" cy="0"/>
                      <wp:effectExtent l="0" t="0" r="9525" b="19050"/>
                      <wp:wrapNone/>
                      <wp:docPr id="2" name="Gerade Verbindung 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07151"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3pt" to="176.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H2AEAAB0EAAAOAAAAZHJzL2Uyb0RvYy54bWysU8uu0zAQ3SPxD5b3NA8EgqjpXdzq3g2C&#10;itfetceNJb9k+zbp3zN20pSXhEBsnIx9zsyc4/H2bjKanCFE5WxPm01NCVjuhLKnnn75/PDiDSUx&#10;MSuYdhZ6eoFI73bPn21H30HrBqcFBIJJbOxG39MhJd9VVeQDGBY3zoPFQ+mCYQnDcKpEYCNmN7pq&#10;6/p1NbogfHAcYsTd/XxIdyW/lMDTBykjJKJ7ir2lsoayHvNa7basOwXmB8WXNtg/dGGYslh0TbVn&#10;iZGnoH5JZRQPLjqZNtyZykmpOBQNqKapf1LzaWAeihY0J/rVpvj/0vL350MgSvS0pcQyg1f0CIEJ&#10;IF8hHJUVT/ZE2mzT6GOH6Ht7CEsU/SFkzZMMJn9RDZmKtZfVWpgS4bjZts3bl+0rSvj1rLoRfYjp&#10;EZwh+aenWtmsmnXs/C4mLIbQKyRva5vX6LQSD0rrEuR5gXsdyJnhTaepyS0j7wdUTrJncZhB8RJz&#10;sABz0iprnFWVv3TRMBf8CBJNQh1NaayM560c4xxsupbUFtGZJrG5lVj/mbjgMxXK6P4NeWWUys6m&#10;lWyUdeF31W8uyRl/dWDWnS04OnEp912swRkspi7vJQ/593Gh31717hsAAAD//wMAUEsDBBQABgAI&#10;AAAAIQCrJ9UK2gAAAAcBAAAPAAAAZHJzL2Rvd25yZXYueG1sTI/BTsMwEETvSPyDtUhcKmqTNKEK&#10;caoKiQ9o6Ae48TZJiddR7LTh71nEAY47M5p5W+4WN4grTqH3pOF5rUAgNd721Go4frw/bUGEaMia&#10;wRNq+MIAu+r+rjSF9Tc64LWOreASCoXR0MU4FlKGpkNnwtqPSOyd/eRM5HNqpZ3MjcvdIBOlculM&#10;T7zQmRHfOmw+69lpyDfZXs2rrL7kKRGl583hZeW1fnxY9q8gIi7xLww/+IwOFTOd/Ew2iEFDyp9E&#10;DYnKQbCdZkkG4vQryKqU//mrbwAAAP//AwBQSwECLQAUAAYACAAAACEAtoM4kv4AAADhAQAAEwAA&#10;AAAAAAAAAAAAAAAAAAAAW0NvbnRlbnRfVHlwZXNdLnhtbFBLAQItABQABgAIAAAAIQA4/SH/1gAA&#10;AJQBAAALAAAAAAAAAAAAAAAAAC8BAABfcmVscy8ucmVsc1BLAQItABQABgAIAAAAIQBlieUH2AEA&#10;AB0EAAAOAAAAAAAAAAAAAAAAAC4CAABkcnMvZTJvRG9jLnhtbFBLAQItABQABgAIAAAAIQCrJ9UK&#10;2gAAAAcBAAAPAAAAAAAAAAAAAAAAADIEAABkcnMvZG93bnJldi54bWxQSwUGAAAAAAQABADzAAAA&#10;OQUAAAAA&#10;" strokecolor="black [3213]">
                      <v:stroke dashstyle="3 1"/>
                    </v:line>
                  </w:pict>
                </mc:Fallback>
              </mc:AlternateContent>
            </w:r>
          </w:p>
          <w:p w14:paraId="5524A66A" w14:textId="77777777" w:rsidR="000D2B32" w:rsidRDefault="000D2B32" w:rsidP="007A198D">
            <w:pPr>
              <w:rPr>
                <w:sz w:val="18"/>
              </w:rPr>
            </w:pPr>
            <w:r w:rsidRPr="000D2B32">
              <w:rPr>
                <w:sz w:val="18"/>
              </w:rPr>
              <w:t>Datum, Unterschrift des Teilnehmers</w:t>
            </w:r>
          </w:p>
          <w:p w14:paraId="7A110CBE" w14:textId="77777777" w:rsidR="00DC4AA8" w:rsidRPr="000D2B32" w:rsidRDefault="00DC4AA8" w:rsidP="007A198D">
            <w:pPr>
              <w:rPr>
                <w:sz w:val="18"/>
                <w:szCs w:val="18"/>
              </w:rPr>
            </w:pPr>
          </w:p>
        </w:tc>
      </w:tr>
      <w:tr w:rsidR="000D2B32" w:rsidRPr="000D2B32" w14:paraId="2F2F0081" w14:textId="77777777" w:rsidTr="00DC4AA8">
        <w:trPr>
          <w:trHeight w:val="939"/>
        </w:trPr>
        <w:tc>
          <w:tcPr>
            <w:tcW w:w="4659" w:type="dxa"/>
            <w:tcBorders>
              <w:top w:val="double" w:sz="6" w:space="0" w:color="auto"/>
              <w:left w:val="nil"/>
              <w:bottom w:val="double" w:sz="6" w:space="0" w:color="auto"/>
              <w:right w:val="nil"/>
            </w:tcBorders>
          </w:tcPr>
          <w:p w14:paraId="000D9E68" w14:textId="77777777" w:rsidR="00DC4AA8" w:rsidRDefault="00DC4AA8" w:rsidP="007A198D">
            <w:pPr>
              <w:rPr>
                <w:sz w:val="18"/>
                <w:szCs w:val="18"/>
              </w:rPr>
            </w:pPr>
          </w:p>
          <w:p w14:paraId="2582BDA5" w14:textId="77777777" w:rsidR="000D2B32" w:rsidRDefault="000D2B32" w:rsidP="007A198D">
            <w:pPr>
              <w:rPr>
                <w:sz w:val="18"/>
                <w:szCs w:val="18"/>
              </w:rPr>
            </w:pPr>
            <w:r w:rsidRPr="000D2B32">
              <w:rPr>
                <w:sz w:val="18"/>
                <w:szCs w:val="18"/>
              </w:rPr>
              <w:t xml:space="preserve">Die Aufwandsentschädigung in Höhe von EUR 50,- </w:t>
            </w:r>
            <w:r w:rsidR="00DB39DA">
              <w:rPr>
                <w:sz w:val="18"/>
                <w:szCs w:val="18"/>
              </w:rPr>
              <w:t>wurde heute an mich ausb</w:t>
            </w:r>
            <w:r w:rsidRPr="000D2B32">
              <w:rPr>
                <w:sz w:val="18"/>
                <w:szCs w:val="18"/>
              </w:rPr>
              <w:t>ezahlt.</w:t>
            </w:r>
          </w:p>
          <w:p w14:paraId="23B22FD2" w14:textId="77777777" w:rsidR="00DC4AA8" w:rsidRDefault="00DC4AA8" w:rsidP="007A198D">
            <w:pPr>
              <w:rPr>
                <w:sz w:val="18"/>
                <w:szCs w:val="18"/>
              </w:rPr>
            </w:pPr>
          </w:p>
          <w:p w14:paraId="05E15A58" w14:textId="77777777" w:rsidR="00DC4AA8" w:rsidRPr="000D2B32" w:rsidRDefault="00DC4AA8" w:rsidP="007A198D">
            <w:pPr>
              <w:rPr>
                <w:sz w:val="18"/>
                <w:szCs w:val="18"/>
              </w:rPr>
            </w:pPr>
          </w:p>
          <w:p w14:paraId="31538749"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1312" behindDoc="0" locked="0" layoutInCell="1" allowOverlap="1" wp14:anchorId="1A68ED15" wp14:editId="465C03B6">
                      <wp:simplePos x="0" y="0"/>
                      <wp:positionH relativeFrom="column">
                        <wp:posOffset>13652</wp:posOffset>
                      </wp:positionH>
                      <wp:positionV relativeFrom="paragraph">
                        <wp:posOffset>137160</wp:posOffset>
                      </wp:positionV>
                      <wp:extent cx="221932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C8047B" id="Gerade Verbindung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0.8pt" to="175.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zR2QEAAB0EAAAOAAAAZHJzL2Uyb0RvYy54bWysU8lu2zAQvRfoPxC811qaFq1gOYcYyaVo&#10;jW53mhpaBLiBZCzp7zukZLkbUCTohdKQ783Mexxub0etyBl8kNa0tNqUlIDhtpPm1NJvX+9fvaMk&#10;RGY6pqyBlk4Q6O3u5Yvt4BqobW9VB55gEhOawbW0j9E1RRF4D5qFjXVg8FBYr1nE0J+KzrMBs2tV&#10;1GX5this75y3HELA3f18SHc5vxDA4ychAkSiWoq9xbz6vB7TWuy2rDl55nrJlzbYM7rQTBosuqba&#10;s8jIo5d/pNKSexusiBtudWGFkByyBlRTlb+p+dIzB1kLmhPcalP4f2n5x/PBE9m19IYSwzRe0QN4&#10;1gH5Dv4oTfdoTuQm2TS40CD6zhz8EgV38EnzKLxOX1RDxmzttFoLYyQcN+u6ev+6fkMJv5wVV6Lz&#10;IT6A1ST9tFRJk1Szhp0/hIjFEHqBpG1l0hqskt29VCoHaV7gTnlyZnjTcaxSy8j7BZWS7FnoZ1CY&#10;QgoWYEpaJI2zqvwXJwVzwc8g0CTUUeXG8nheyzHOwcRLSWUQnWgCm1uJ5b+JCz5RIY/uU8grI1e2&#10;Jq5kLY31f6t+dUnM+IsDs+5kwdF2U77vbA3OYDZ1eS9pyH+OM/36qnc/AAAA//8DAFBLAwQUAAYA&#10;CAAAACEAODG219gAAAAHAQAADwAAAGRycy9kb3ducmV2LnhtbEyOTW6DMBCF95VyB2sidRM1JiHQ&#10;imKiqFIPEJoDOHgCtHiMsEnI7TOoi3Y1P+/pvS/fT7YTVxx860jBZh2BQKqcaalWcPr6fHkD4YMm&#10;oztHqOCOHvbF4inXmXE3OuK1DLXgEPKZVtCE0GdS+qpBq/3a9UisXdxgdeBzqKUZ9I3DbSe3UZRK&#10;q1vihkb3+NFg9VOOVkG6Sw7RuErK7zQmoviyO76unFLPy+nwDiLgFP7MMOMzOhTMdHYjGS86BdsN&#10;G+eRgmA5Tubl/PuQRS7/8xcPAAAA//8DAFBLAQItABQABgAIAAAAIQC2gziS/gAAAOEBAAATAAAA&#10;AAAAAAAAAAAAAAAAAABbQ29udGVudF9UeXBlc10ueG1sUEsBAi0AFAAGAAgAAAAhADj9If/WAAAA&#10;lAEAAAsAAAAAAAAAAAAAAAAALwEAAF9yZWxzLy5yZWxzUEsBAi0AFAAGAAgAAAAhACO7DNHZAQAA&#10;HQQAAA4AAAAAAAAAAAAAAAAALgIAAGRycy9lMm9Eb2MueG1sUEsBAi0AFAAGAAgAAAAhADgxttfY&#10;AAAABwEAAA8AAAAAAAAAAAAAAAAAMwQAAGRycy9kb3ducmV2LnhtbFBLBQYAAAAABAAEAPMAAAA4&#10;BQAAAAA=&#10;" strokecolor="black [3213]">
                      <v:stroke dashstyle="3 1"/>
                    </v:line>
                  </w:pict>
                </mc:Fallback>
              </mc:AlternateContent>
            </w:r>
          </w:p>
          <w:p w14:paraId="6C79C087" w14:textId="77777777" w:rsidR="000D2B32" w:rsidRDefault="000D2B32" w:rsidP="007A198D">
            <w:pPr>
              <w:rPr>
                <w:sz w:val="18"/>
              </w:rPr>
            </w:pPr>
            <w:r w:rsidRPr="000D2B32">
              <w:rPr>
                <w:sz w:val="18"/>
              </w:rPr>
              <w:t>Datum, Unterschrift des Teilnehmers</w:t>
            </w:r>
          </w:p>
          <w:p w14:paraId="15DBE00D" w14:textId="77777777" w:rsidR="00DC4AA8" w:rsidRPr="000D2B32" w:rsidRDefault="00DC4AA8" w:rsidP="007A198D">
            <w:pPr>
              <w:rPr>
                <w:sz w:val="18"/>
                <w:szCs w:val="18"/>
              </w:rPr>
            </w:pPr>
          </w:p>
        </w:tc>
      </w:tr>
      <w:tr w:rsidR="000D2B32" w:rsidRPr="000D2B32" w14:paraId="378E166F" w14:textId="77777777" w:rsidTr="000D2B32">
        <w:trPr>
          <w:trHeight w:val="1305"/>
        </w:trPr>
        <w:tc>
          <w:tcPr>
            <w:tcW w:w="4659" w:type="dxa"/>
            <w:tcBorders>
              <w:top w:val="double" w:sz="6" w:space="0" w:color="auto"/>
              <w:left w:val="nil"/>
              <w:bottom w:val="nil"/>
              <w:right w:val="nil"/>
            </w:tcBorders>
          </w:tcPr>
          <w:p w14:paraId="39332E07" w14:textId="77777777" w:rsidR="00DC4AA8" w:rsidRDefault="00DC4AA8" w:rsidP="007A198D">
            <w:pPr>
              <w:rPr>
                <w:sz w:val="18"/>
                <w:szCs w:val="18"/>
              </w:rPr>
            </w:pPr>
          </w:p>
          <w:p w14:paraId="7B79A239" w14:textId="77777777" w:rsidR="000D2B32" w:rsidRDefault="000D2B32" w:rsidP="00770BA8">
            <w:pPr>
              <w:ind w:right="-235"/>
              <w:rPr>
                <w:sz w:val="18"/>
                <w:szCs w:val="18"/>
              </w:rPr>
            </w:pPr>
            <w:r w:rsidRPr="000D2B32">
              <w:rPr>
                <w:sz w:val="18"/>
                <w:szCs w:val="18"/>
              </w:rPr>
              <w:t xml:space="preserve">Der o. g. Teilnehmer hat </w:t>
            </w:r>
            <w:r w:rsidR="00770BA8">
              <w:rPr>
                <w:sz w:val="18"/>
                <w:szCs w:val="18"/>
              </w:rPr>
              <w:t>an der Fortbildung</w:t>
            </w:r>
            <w:r w:rsidRPr="000D2B32">
              <w:rPr>
                <w:sz w:val="18"/>
                <w:szCs w:val="18"/>
              </w:rPr>
              <w:t xml:space="preserve"> teilgenommen.</w:t>
            </w:r>
          </w:p>
          <w:p w14:paraId="04516331" w14:textId="77777777" w:rsidR="00DC4AA8" w:rsidRDefault="00DC4AA8" w:rsidP="007A198D">
            <w:pPr>
              <w:rPr>
                <w:sz w:val="18"/>
                <w:szCs w:val="18"/>
              </w:rPr>
            </w:pPr>
          </w:p>
          <w:p w14:paraId="4156F34B" w14:textId="77777777" w:rsidR="00DC4AA8" w:rsidRPr="000D2B32" w:rsidRDefault="00DC4AA8" w:rsidP="007A198D">
            <w:pPr>
              <w:rPr>
                <w:sz w:val="18"/>
                <w:szCs w:val="18"/>
              </w:rPr>
            </w:pPr>
          </w:p>
          <w:p w14:paraId="3FC04955" w14:textId="77777777" w:rsidR="000D2B32" w:rsidRPr="000D2B32" w:rsidRDefault="00DC4AA8" w:rsidP="007A198D">
            <w:pPr>
              <w:rPr>
                <w:sz w:val="20"/>
              </w:rPr>
            </w:pPr>
            <w:r>
              <w:rPr>
                <w:noProof/>
                <w:sz w:val="20"/>
                <w:u w:val="single"/>
              </w:rPr>
              <mc:AlternateContent>
                <mc:Choice Requires="wps">
                  <w:drawing>
                    <wp:anchor distT="0" distB="0" distL="114300" distR="114300" simplePos="0" relativeHeight="251663360" behindDoc="0" locked="0" layoutInCell="1" allowOverlap="1" wp14:anchorId="3B93CE33" wp14:editId="305A4D40">
                      <wp:simplePos x="0" y="0"/>
                      <wp:positionH relativeFrom="column">
                        <wp:posOffset>18415</wp:posOffset>
                      </wp:positionH>
                      <wp:positionV relativeFrom="paragraph">
                        <wp:posOffset>136208</wp:posOffset>
                      </wp:positionV>
                      <wp:extent cx="221932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97FDC4" id="Gerade Verbindung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10.75pt" to="176.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32QEAAB0EAAAOAAAAZHJzL2Uyb0RvYy54bWysU8tu2zAQvBfoPxC813oUKVrBcg4xkkvR&#10;Gm3TO00tLQJ8gWQs6e+7pGS5L6BI0AulJWd2d4bL7e2oFTmDD9KallabkhIw3HbSnFr6+O3+zXtK&#10;QmSmY8oaaOkEgd7uXr/aDq6B2vZWdeAJJjGhGVxL+xhdUxSB96BZ2FgHBg+F9ZpFDP2p6DwbMLtW&#10;RV2W74rB+s55yyEE3N3Ph3SX8wsBPH4WIkAkqqXYW8yrz+sxrcVuy5qTZ66XfGmDvaALzaTBomuq&#10;PYuMPHn5RyotubfBirjhVhdWCMkha0A1Vfmbmq89c5C1oDnBrTaF/5eWfzofPJFdS28oMUzjFT2A&#10;Zx2Q7+CP0nRP5kRukk2DCw2i78zBL1FwB580j8Lr9EU1ZMzWTqu1MEbCcbOuqw9va6zBL2fFleh8&#10;iA9gNUk/LVXSJNWsYeePIWIxhF4gaVuZtAarZHcvlcpBmhe4U56cGd50HKvUMvJ+QaUkexb6GRSm&#10;kIIFmJIWSeOsKv/FScFc8AsINAl1VLmxPJ7XcoxzMPFSUhlEJ5rA5lZi+W/igk9UyKP7HPLKyJWt&#10;iStZS2P936pfXRIz/uLArDtZcLTdlO87W4MzmE1d3ksa8p/jTL++6t0PAAAA//8DAFBLAwQUAAYA&#10;CAAAACEAmzj2RdkAAAAHAQAADwAAAGRycy9kb3ducmV2LnhtbEyOzU7DMBCE70i8g7VIXCrqNH/Q&#10;EKeqkHiApjyAG2+TlHgdxU4b3p5FHOA02pnR7FfuFjuIK06+d6Rgs45AIDXO9NQq+Di+P72A8EGT&#10;0YMjVPCFHnbV/V2pC+NudMBrHVrBI+QLraALYSyk9E2HVvu1G5E4O7vJ6sDn1Eoz6RuP20HGUZRL&#10;q3viD50e8a3D5rOerYI8zfbRvMrqS54QUXJOD88rp9Tjw7J/BRFwCX9l+MFndKiY6eRmMl4MCuIt&#10;F1k2GQiOkyxOQZx+DVmV8j9/9Q0AAP//AwBQSwECLQAUAAYACAAAACEAtoM4kv4AAADhAQAAEwAA&#10;AAAAAAAAAAAAAAAAAAAAW0NvbnRlbnRfVHlwZXNdLnhtbFBLAQItABQABgAIAAAAIQA4/SH/1gAA&#10;AJQBAAALAAAAAAAAAAAAAAAAAC8BAABfcmVscy8ucmVsc1BLAQItABQABgAIAAAAIQDCM9/32QEA&#10;AB0EAAAOAAAAAAAAAAAAAAAAAC4CAABkcnMvZTJvRG9jLnhtbFBLAQItABQABgAIAAAAIQCbOPZF&#10;2QAAAAcBAAAPAAAAAAAAAAAAAAAAADMEAABkcnMvZG93bnJldi54bWxQSwUGAAAAAAQABADzAAAA&#10;OQUAAAAA&#10;" strokecolor="black [3213]">
                      <v:stroke dashstyle="3 1"/>
                    </v:line>
                  </w:pict>
                </mc:Fallback>
              </mc:AlternateContent>
            </w:r>
          </w:p>
          <w:p w14:paraId="4ECA077D" w14:textId="77777777" w:rsidR="000D2B32" w:rsidRPr="000D2B32" w:rsidRDefault="000D2B32" w:rsidP="007A198D">
            <w:pPr>
              <w:rPr>
                <w:sz w:val="18"/>
                <w:szCs w:val="18"/>
              </w:rPr>
            </w:pPr>
            <w:r w:rsidRPr="000D2B32">
              <w:rPr>
                <w:sz w:val="18"/>
                <w:szCs w:val="18"/>
              </w:rPr>
              <w:t>Datum, Unterschrift des Seminarleiters</w:t>
            </w:r>
          </w:p>
        </w:tc>
      </w:tr>
    </w:tbl>
    <w:p w14:paraId="60FF79DD" w14:textId="77777777" w:rsidR="006D61A9" w:rsidRPr="000D2B32" w:rsidRDefault="000D2B32" w:rsidP="004013D7">
      <w:pPr>
        <w:ind w:right="-159"/>
        <w:jc w:val="both"/>
        <w:rPr>
          <w:b/>
          <w:color w:val="004994"/>
          <w:sz w:val="16"/>
          <w:szCs w:val="16"/>
        </w:rPr>
      </w:pPr>
      <w:r>
        <w:rPr>
          <w:sz w:val="18"/>
          <w:szCs w:val="18"/>
        </w:rPr>
        <w:br w:type="column"/>
      </w:r>
      <w:r w:rsidRPr="000D2B32">
        <w:rPr>
          <w:b/>
          <w:color w:val="004994"/>
          <w:sz w:val="18"/>
          <w:szCs w:val="18"/>
        </w:rPr>
        <w:t>Datenschutz</w:t>
      </w:r>
      <w:r w:rsidR="00D76F7F">
        <w:rPr>
          <w:b/>
          <w:color w:val="004994"/>
          <w:sz w:val="18"/>
          <w:szCs w:val="18"/>
        </w:rPr>
        <w:t>hinweise / Einwilligung gemäß DSGVO</w:t>
      </w:r>
      <w:r w:rsidRPr="000D2B32">
        <w:rPr>
          <w:b/>
          <w:color w:val="004994"/>
          <w:sz w:val="18"/>
          <w:szCs w:val="18"/>
        </w:rPr>
        <w:t>:</w:t>
      </w:r>
    </w:p>
    <w:p w14:paraId="43F2EF72" w14:textId="77777777" w:rsidR="00177A36" w:rsidRDefault="008C0147" w:rsidP="004013D7">
      <w:pPr>
        <w:ind w:right="-159"/>
        <w:jc w:val="both"/>
        <w:rPr>
          <w:color w:val="004994"/>
          <w:sz w:val="18"/>
          <w:szCs w:val="18"/>
        </w:rPr>
      </w:pPr>
      <w:r>
        <w:rPr>
          <w:color w:val="004994"/>
          <w:sz w:val="18"/>
          <w:szCs w:val="18"/>
        </w:rPr>
        <w:t xml:space="preserve">Die BG ETEM und der jeweilige für das Unternehmermodell anerkannte Seminarveranstalter tauschen die oben aufgeführten </w:t>
      </w:r>
      <w:r w:rsidRPr="000D2B32">
        <w:rPr>
          <w:color w:val="004994"/>
          <w:sz w:val="18"/>
          <w:szCs w:val="18"/>
        </w:rPr>
        <w:t>Da</w:t>
      </w:r>
      <w:r>
        <w:rPr>
          <w:color w:val="004994"/>
          <w:sz w:val="18"/>
          <w:szCs w:val="18"/>
        </w:rPr>
        <w:t>ten zum Zwecke der Organisation und Durchführung des Unternehmermodells aus. Die Datenverarbeitung kann auch automatisiert erfolgen.</w:t>
      </w:r>
    </w:p>
    <w:p w14:paraId="59D8D249" w14:textId="77777777" w:rsidR="006D61A9" w:rsidRDefault="00D76F7F" w:rsidP="004013D7">
      <w:pPr>
        <w:ind w:right="-159"/>
        <w:jc w:val="both"/>
        <w:rPr>
          <w:color w:val="004994"/>
          <w:sz w:val="18"/>
          <w:szCs w:val="18"/>
        </w:rPr>
      </w:pPr>
      <w:r>
        <w:rPr>
          <w:color w:val="004994"/>
          <w:sz w:val="18"/>
          <w:szCs w:val="18"/>
        </w:rPr>
        <w:t>Die Daten sind für die Organisation und Durchführung des Unternehmermodells nach DGUV Vorschrift 2 erforderlich, d. h. die</w:t>
      </w:r>
      <w:r w:rsidR="008C0147">
        <w:rPr>
          <w:color w:val="004994"/>
          <w:sz w:val="18"/>
          <w:szCs w:val="18"/>
        </w:rPr>
        <w:t xml:space="preserve"> Teilnahme am Un</w:t>
      </w:r>
      <w:r w:rsidR="00F35855">
        <w:rPr>
          <w:color w:val="004994"/>
          <w:sz w:val="18"/>
          <w:szCs w:val="18"/>
        </w:rPr>
        <w:t xml:space="preserve">ternehmermodell ist nur mit Einwilligung </w:t>
      </w:r>
      <w:r w:rsidR="003A1772">
        <w:rPr>
          <w:color w:val="004994"/>
          <w:sz w:val="18"/>
          <w:szCs w:val="18"/>
        </w:rPr>
        <w:t xml:space="preserve">des Teilnehmers </w:t>
      </w:r>
      <w:r w:rsidR="00F35855">
        <w:rPr>
          <w:color w:val="004994"/>
          <w:sz w:val="18"/>
          <w:szCs w:val="18"/>
        </w:rPr>
        <w:t>hierzu möglich</w:t>
      </w:r>
      <w:r w:rsidR="006501D0">
        <w:rPr>
          <w:color w:val="004994"/>
          <w:sz w:val="18"/>
          <w:szCs w:val="18"/>
        </w:rPr>
        <w:t>.</w:t>
      </w:r>
    </w:p>
    <w:p w14:paraId="6E082D9B" w14:textId="77777777" w:rsidR="006D61A9" w:rsidRDefault="006501D0" w:rsidP="004013D7">
      <w:pPr>
        <w:ind w:right="-159"/>
        <w:jc w:val="both"/>
        <w:rPr>
          <w:color w:val="004994"/>
          <w:sz w:val="18"/>
          <w:szCs w:val="18"/>
        </w:rPr>
      </w:pPr>
      <w:r>
        <w:rPr>
          <w:color w:val="004994"/>
          <w:sz w:val="18"/>
          <w:szCs w:val="18"/>
        </w:rPr>
        <w:t>Verantwortlich für den Datenschutz ist die BG ETEM, Gustav-Heinemann-Ufer 130, 50968 Köln.</w:t>
      </w:r>
    </w:p>
    <w:p w14:paraId="4ACA9383" w14:textId="77777777" w:rsidR="00DB2AB5" w:rsidRDefault="008C0147" w:rsidP="004013D7">
      <w:pPr>
        <w:ind w:right="-159"/>
        <w:jc w:val="both"/>
        <w:rPr>
          <w:color w:val="004994"/>
          <w:sz w:val="18"/>
          <w:szCs w:val="18"/>
        </w:rPr>
      </w:pPr>
      <w:r>
        <w:rPr>
          <w:color w:val="004994"/>
          <w:sz w:val="18"/>
          <w:szCs w:val="18"/>
        </w:rPr>
        <w:t xml:space="preserve">Ich habe diese Hinweise gelesen und bin mit der Erhebung und Verarbeitung meiner Daten einverstanden. Ich </w:t>
      </w:r>
      <w:r w:rsidRPr="00F700E3">
        <w:rPr>
          <w:color w:val="004994"/>
          <w:sz w:val="18"/>
          <w:szCs w:val="18"/>
        </w:rPr>
        <w:t>kann dieses Einverständnis jederzeit widerrufen</w:t>
      </w:r>
      <w:r w:rsidR="00BB5498" w:rsidRPr="00F700E3">
        <w:rPr>
          <w:color w:val="004994"/>
          <w:sz w:val="18"/>
          <w:szCs w:val="18"/>
        </w:rPr>
        <w:t xml:space="preserve">, sofern die Erhebung nicht </w:t>
      </w:r>
      <w:r w:rsidR="00E70DFC" w:rsidRPr="00F700E3">
        <w:rPr>
          <w:color w:val="004994"/>
          <w:sz w:val="18"/>
          <w:szCs w:val="18"/>
        </w:rPr>
        <w:t xml:space="preserve">auf einer gesetzlichen Grundlage beruht. </w:t>
      </w:r>
    </w:p>
    <w:p w14:paraId="5889DA56" w14:textId="77777777" w:rsidR="006D61A9" w:rsidRPr="00F700E3" w:rsidRDefault="00E70DFC" w:rsidP="004013D7">
      <w:pPr>
        <w:ind w:right="-159"/>
        <w:jc w:val="both"/>
        <w:rPr>
          <w:color w:val="004994"/>
          <w:sz w:val="18"/>
          <w:szCs w:val="18"/>
        </w:rPr>
      </w:pPr>
      <w:r w:rsidRPr="00F700E3">
        <w:rPr>
          <w:color w:val="004994"/>
          <w:sz w:val="18"/>
          <w:szCs w:val="18"/>
        </w:rPr>
        <w:t>Die vollständigen Datenschutzhinweise können unter: www.bgetem.de/die-bgetem/datenschutz nach</w:t>
      </w:r>
      <w:r w:rsidR="00D52C5C" w:rsidRPr="00F700E3">
        <w:rPr>
          <w:color w:val="004994"/>
          <w:sz w:val="18"/>
          <w:szCs w:val="18"/>
        </w:rPr>
        <w:t>ge</w:t>
      </w:r>
      <w:r w:rsidRPr="00F700E3">
        <w:rPr>
          <w:color w:val="004994"/>
          <w:sz w:val="18"/>
          <w:szCs w:val="18"/>
        </w:rPr>
        <w:t xml:space="preserve">lesen </w:t>
      </w:r>
      <w:r w:rsidR="005515FC" w:rsidRPr="00F700E3">
        <w:rPr>
          <w:color w:val="004994"/>
          <w:sz w:val="18"/>
          <w:szCs w:val="18"/>
        </w:rPr>
        <w:t xml:space="preserve">werden </w:t>
      </w:r>
      <w:r w:rsidRPr="00F700E3">
        <w:rPr>
          <w:color w:val="004994"/>
          <w:sz w:val="18"/>
          <w:szCs w:val="18"/>
        </w:rPr>
        <w:t xml:space="preserve">oder </w:t>
      </w:r>
      <w:r w:rsidR="005515FC" w:rsidRPr="00F700E3">
        <w:rPr>
          <w:color w:val="004994"/>
          <w:sz w:val="18"/>
          <w:szCs w:val="18"/>
        </w:rPr>
        <w:t>die BG ETEM</w:t>
      </w:r>
      <w:r w:rsidR="00F700E3" w:rsidRPr="00F700E3">
        <w:rPr>
          <w:color w:val="004994"/>
          <w:sz w:val="18"/>
          <w:szCs w:val="18"/>
        </w:rPr>
        <w:t xml:space="preserve"> sendet sie</w:t>
      </w:r>
      <w:r w:rsidRPr="00F700E3">
        <w:rPr>
          <w:color w:val="004994"/>
          <w:sz w:val="18"/>
          <w:szCs w:val="18"/>
        </w:rPr>
        <w:t xml:space="preserve"> auf Wunsch gerne zu</w:t>
      </w:r>
      <w:r w:rsidR="008C0147" w:rsidRPr="00F700E3">
        <w:rPr>
          <w:color w:val="004994"/>
          <w:sz w:val="18"/>
          <w:szCs w:val="18"/>
        </w:rPr>
        <w:t xml:space="preserve">. </w:t>
      </w:r>
    </w:p>
    <w:p w14:paraId="3B89F59A" w14:textId="77777777" w:rsidR="00981B22" w:rsidRDefault="00981B22" w:rsidP="00D25F25">
      <w:pPr>
        <w:rPr>
          <w:color w:val="004994"/>
          <w:sz w:val="18"/>
          <w:szCs w:val="18"/>
        </w:rPr>
      </w:pPr>
    </w:p>
    <w:p w14:paraId="369FDF0D" w14:textId="77777777" w:rsidR="00E70DFC" w:rsidRDefault="00E70DFC" w:rsidP="00D25F25">
      <w:pPr>
        <w:rPr>
          <w:color w:val="004994"/>
          <w:sz w:val="18"/>
          <w:szCs w:val="18"/>
        </w:rPr>
      </w:pPr>
    </w:p>
    <w:p w14:paraId="2E3CC1DA" w14:textId="77777777" w:rsidR="00E70DFC" w:rsidRPr="00981B22" w:rsidRDefault="00E70DFC" w:rsidP="00D25F25">
      <w:pPr>
        <w:rPr>
          <w:color w:val="004994"/>
          <w:sz w:val="18"/>
          <w:szCs w:val="18"/>
        </w:rPr>
      </w:pPr>
      <w:r>
        <w:rPr>
          <w:noProof/>
          <w:sz w:val="20"/>
          <w:u w:val="single"/>
        </w:rPr>
        <mc:AlternateContent>
          <mc:Choice Requires="wps">
            <w:drawing>
              <wp:anchor distT="0" distB="0" distL="114300" distR="114300" simplePos="0" relativeHeight="251665408" behindDoc="0" locked="0" layoutInCell="1" allowOverlap="1" wp14:anchorId="6DD5EE51" wp14:editId="43248E77">
                <wp:simplePos x="0" y="0"/>
                <wp:positionH relativeFrom="column">
                  <wp:posOffset>14288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B4A23F" id="Gerade Verbindung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9.65pt" to="17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BMhwZ2QAAAAcBAAAPAAAAZHJzL2Rvd25yZXYueG1sTI9BbsIwEEX3lXoHayqxQcWBkLSE&#10;OAhV6gEIPYCJhyQQj6PYgXD7TtVFuxrN/19/3uS7yXbihoNvHSlYLiIQSJUzLdUKvo6fr+8gfNBk&#10;dOcIFTzQw654fsp1ZtydDngrQy24hHymFTQh9JmUvmrQar9wPRJ7ZzdYHXgdamkGfedy28lVFKXS&#10;6pb4QqN7/GiwupajVZCuk300zpPyksZEFJ/Xh7e5U2r2Mu23IAJO4S8MP/iMDgUzndxIxotOwSrm&#10;IMsbnmzHyZI/Of0Kssjlf/7iGwAA//8DAFBLAQItABQABgAIAAAAIQC2gziS/gAAAOEBAAATAAAA&#10;AAAAAAAAAAAAAAAAAABbQ29udGVudF9UeXBlc10ueG1sUEsBAi0AFAAGAAgAAAAhADj9If/WAAAA&#10;lAEAAAsAAAAAAAAAAAAAAAAALwEAAF9yZWxzLy5yZWxzUEsBAi0AFAAGAAgAAAAhAEYQkWzYAQAA&#10;HQQAAA4AAAAAAAAAAAAAAAAALgIAAGRycy9lMm9Eb2MueG1sUEsBAi0AFAAGAAgAAAAhAEEyHBnZ&#10;AAAABwEAAA8AAAAAAAAAAAAAAAAAMgQAAGRycy9kb3ducmV2LnhtbFBLBQYAAAAABAAEAPMAAAA4&#10;BQAAAAA=&#10;" strokecolor="black [3213]">
                <v:stroke dashstyle="3 1"/>
              </v:line>
            </w:pict>
          </mc:Fallback>
        </mc:AlternateContent>
      </w:r>
    </w:p>
    <w:p w14:paraId="6BE590A6" w14:textId="77777777" w:rsidR="000C1CE3" w:rsidRDefault="000C1CE3" w:rsidP="000C1CE3">
      <w:pPr>
        <w:rPr>
          <w:sz w:val="18"/>
          <w:szCs w:val="18"/>
        </w:rPr>
      </w:pPr>
      <w:r w:rsidRPr="00981B22">
        <w:rPr>
          <w:sz w:val="18"/>
          <w:szCs w:val="18"/>
        </w:rPr>
        <w:t>Datum, Unterschrift des Teilnehmers</w:t>
      </w:r>
    </w:p>
    <w:tbl>
      <w:tblPr>
        <w:tblStyle w:val="Tabellenraster"/>
        <w:tblpPr w:leftFromText="141" w:rightFromText="141" w:vertAnchor="text" w:horzAnchor="page" w:tblpX="6528" w:tblpY="147"/>
        <w:tblW w:w="4077" w:type="dxa"/>
        <w:tblBorders>
          <w:top w:val="double" w:sz="6" w:space="0" w:color="auto"/>
          <w:left w:val="double" w:sz="6" w:space="0" w:color="auto"/>
          <w:bottom w:val="double" w:sz="6" w:space="0" w:color="auto"/>
          <w:right w:val="double" w:sz="6" w:space="0" w:color="auto"/>
          <w:insideH w:val="dashSmallGap" w:sz="4" w:space="0" w:color="auto"/>
          <w:insideV w:val="dashSmallGap" w:sz="4" w:space="0" w:color="auto"/>
        </w:tblBorders>
        <w:tblLook w:val="04A0" w:firstRow="1" w:lastRow="0" w:firstColumn="1" w:lastColumn="0" w:noHBand="0" w:noVBand="1"/>
      </w:tblPr>
      <w:tblGrid>
        <w:gridCol w:w="2093"/>
        <w:gridCol w:w="1984"/>
      </w:tblGrid>
      <w:tr w:rsidR="000D2B32" w14:paraId="10DF0ECD" w14:textId="77777777" w:rsidTr="00F700E3">
        <w:trPr>
          <w:trHeight w:val="810"/>
        </w:trPr>
        <w:tc>
          <w:tcPr>
            <w:tcW w:w="2093" w:type="dxa"/>
          </w:tcPr>
          <w:p w14:paraId="60EB22F1" w14:textId="77777777" w:rsidR="000D2B32" w:rsidRDefault="000D2B32" w:rsidP="00F700E3">
            <w:pPr>
              <w:rPr>
                <w:sz w:val="8"/>
                <w:szCs w:val="12"/>
              </w:rPr>
            </w:pPr>
            <w:r w:rsidRPr="00B411CB">
              <w:rPr>
                <w:sz w:val="8"/>
                <w:szCs w:val="12"/>
              </w:rPr>
              <w:t>Feld bitte frei lassen</w:t>
            </w:r>
          </w:p>
          <w:p w14:paraId="37A87475" w14:textId="77777777" w:rsidR="000D2B32" w:rsidRPr="00B411CB" w:rsidRDefault="000D2B32" w:rsidP="00F700E3">
            <w:pPr>
              <w:rPr>
                <w:sz w:val="8"/>
                <w:szCs w:val="12"/>
              </w:rPr>
            </w:pPr>
          </w:p>
          <w:p w14:paraId="54887E79" w14:textId="77777777" w:rsidR="000D2B32" w:rsidRPr="00D20D02" w:rsidRDefault="000D2B32" w:rsidP="00F700E3">
            <w:pPr>
              <w:jc w:val="center"/>
              <w:rPr>
                <w:sz w:val="12"/>
                <w:szCs w:val="12"/>
              </w:rPr>
            </w:pPr>
            <w:r w:rsidRPr="00E70DFC">
              <w:rPr>
                <w:color w:val="D9D9D9" w:themeColor="background1" w:themeShade="D9"/>
                <w:sz w:val="40"/>
                <w:szCs w:val="12"/>
              </w:rPr>
              <w:t>AWE</w:t>
            </w:r>
          </w:p>
        </w:tc>
        <w:tc>
          <w:tcPr>
            <w:tcW w:w="1984" w:type="dxa"/>
          </w:tcPr>
          <w:p w14:paraId="1368DD39" w14:textId="77777777" w:rsidR="000D2B32" w:rsidRDefault="000D2B32" w:rsidP="00F700E3">
            <w:pPr>
              <w:rPr>
                <w:sz w:val="8"/>
                <w:szCs w:val="12"/>
              </w:rPr>
            </w:pPr>
          </w:p>
          <w:p w14:paraId="38FB9173" w14:textId="77777777" w:rsidR="00DC4AA8" w:rsidRPr="00B411CB" w:rsidRDefault="00DC4AA8" w:rsidP="00F700E3">
            <w:pPr>
              <w:rPr>
                <w:sz w:val="8"/>
                <w:szCs w:val="12"/>
              </w:rPr>
            </w:pPr>
          </w:p>
          <w:p w14:paraId="2607B608" w14:textId="77777777" w:rsidR="000D2B32" w:rsidRPr="00D20D02" w:rsidRDefault="000D2B32" w:rsidP="00F700E3">
            <w:pPr>
              <w:jc w:val="center"/>
              <w:rPr>
                <w:sz w:val="12"/>
                <w:szCs w:val="12"/>
              </w:rPr>
            </w:pPr>
            <w:r w:rsidRPr="00E70DFC">
              <w:rPr>
                <w:color w:val="D9D9D9" w:themeColor="background1" w:themeShade="D9"/>
                <w:sz w:val="40"/>
                <w:szCs w:val="12"/>
              </w:rPr>
              <w:t>SVP</w:t>
            </w:r>
          </w:p>
        </w:tc>
      </w:tr>
    </w:tbl>
    <w:p w14:paraId="5847834C" w14:textId="77777777" w:rsidR="000D2B32" w:rsidRPr="00981B22" w:rsidRDefault="000D2B32" w:rsidP="00D25F25">
      <w:pPr>
        <w:rPr>
          <w:sz w:val="18"/>
          <w:szCs w:val="18"/>
        </w:rPr>
        <w:sectPr w:rsidR="000D2B32" w:rsidRPr="00981B22" w:rsidSect="00F700E3">
          <w:type w:val="continuous"/>
          <w:pgSz w:w="11904" w:h="16836"/>
          <w:pgMar w:top="1276" w:right="847" w:bottom="426" w:left="1298" w:header="720" w:footer="720" w:gutter="0"/>
          <w:cols w:num="2" w:space="405"/>
        </w:sectPr>
      </w:pPr>
    </w:p>
    <w:p w14:paraId="4A84D69F" w14:textId="77777777" w:rsidR="00CB026E" w:rsidRDefault="00CB026E">
      <w:pPr>
        <w:rPr>
          <w:sz w:val="4"/>
          <w:szCs w:val="4"/>
        </w:rPr>
      </w:pPr>
      <w:r>
        <w:rPr>
          <w:sz w:val="4"/>
          <w:szCs w:val="4"/>
        </w:rPr>
        <w:br w:type="page"/>
      </w:r>
    </w:p>
    <w:p w14:paraId="652A6DB2" w14:textId="77777777" w:rsidR="00CB026E" w:rsidRPr="002C6938" w:rsidRDefault="00CB026E" w:rsidP="00CB026E">
      <w:pPr>
        <w:rPr>
          <w:b/>
          <w:color w:val="004994"/>
          <w:sz w:val="28"/>
          <w:szCs w:val="18"/>
        </w:rPr>
      </w:pPr>
      <w:r w:rsidRPr="002C6938">
        <w:rPr>
          <w:b/>
          <w:color w:val="004994"/>
          <w:sz w:val="28"/>
          <w:szCs w:val="18"/>
        </w:rPr>
        <w:lastRenderedPageBreak/>
        <w:t>Wer darf am Unternehmermodell teilnehmen</w:t>
      </w:r>
      <w:r w:rsidR="00177A36">
        <w:rPr>
          <w:b/>
          <w:color w:val="004994"/>
          <w:sz w:val="28"/>
          <w:szCs w:val="18"/>
        </w:rPr>
        <w:t>?</w:t>
      </w:r>
    </w:p>
    <w:p w14:paraId="27BF40FF" w14:textId="77777777" w:rsidR="00CB026E" w:rsidRPr="00CB026E" w:rsidRDefault="00CB026E" w:rsidP="00CB026E">
      <w:pPr>
        <w:rPr>
          <w:sz w:val="12"/>
          <w:szCs w:val="18"/>
        </w:rPr>
      </w:pPr>
    </w:p>
    <w:p w14:paraId="6F2D4FB9" w14:textId="77777777" w:rsidR="00CB026E" w:rsidRPr="00A62FA5" w:rsidRDefault="00CB026E" w:rsidP="00CB026E">
      <w:pPr>
        <w:rPr>
          <w:sz w:val="18"/>
          <w:szCs w:val="18"/>
        </w:rPr>
      </w:pPr>
      <w:r w:rsidRPr="00A62FA5">
        <w:rPr>
          <w:sz w:val="22"/>
          <w:szCs w:val="18"/>
        </w:rPr>
        <w:t xml:space="preserve">Begriff des „Unternehmers“ im Sinne der Anlage 3 Nr. 2 der DGUV Vorschrift 2 der </w:t>
      </w:r>
      <w:r w:rsidRPr="00A62FA5">
        <w:rPr>
          <w:sz w:val="22"/>
          <w:szCs w:val="18"/>
        </w:rPr>
        <w:br/>
        <w:t>Berufsgenossenschaft Energie Textil Elektro Medienerzeugnisse vom 01.01.2011</w:t>
      </w:r>
    </w:p>
    <w:p w14:paraId="38586B49" w14:textId="77777777" w:rsidR="00CB026E" w:rsidRPr="00A62FA5" w:rsidRDefault="00CB026E" w:rsidP="00CB026E">
      <w:pPr>
        <w:rPr>
          <w:b/>
          <w:sz w:val="12"/>
          <w:szCs w:val="18"/>
        </w:rPr>
      </w:pPr>
    </w:p>
    <w:p w14:paraId="3318ABC2" w14:textId="77777777" w:rsidR="00CB026E" w:rsidRPr="00A62FA5" w:rsidRDefault="00CB026E" w:rsidP="00CB026E">
      <w:pPr>
        <w:rPr>
          <w:sz w:val="18"/>
          <w:szCs w:val="18"/>
        </w:rPr>
      </w:pPr>
      <w:r w:rsidRPr="00A62FA5">
        <w:rPr>
          <w:sz w:val="18"/>
          <w:szCs w:val="18"/>
        </w:rPr>
        <w:t>Teilnehmer an den Motivations-, Informations- und Fortbildungsmaßnahmen im Rahmen des Unternehmermodells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08"/>
        <w:gridCol w:w="2037"/>
      </w:tblGrid>
      <w:tr w:rsidR="00CB026E" w:rsidRPr="00A62FA5" w14:paraId="1135829E" w14:textId="77777777" w:rsidTr="00A824C6">
        <w:tc>
          <w:tcPr>
            <w:tcW w:w="2694" w:type="dxa"/>
            <w:shd w:val="clear" w:color="auto" w:fill="auto"/>
          </w:tcPr>
          <w:p w14:paraId="5481FBF4" w14:textId="77777777" w:rsidR="00CB026E" w:rsidRPr="00CB026E" w:rsidRDefault="00CB026E" w:rsidP="00A824C6">
            <w:pPr>
              <w:rPr>
                <w:b/>
                <w:sz w:val="18"/>
                <w:szCs w:val="18"/>
              </w:rPr>
            </w:pPr>
            <w:r w:rsidRPr="00CB026E">
              <w:rPr>
                <w:b/>
                <w:sz w:val="18"/>
                <w:szCs w:val="18"/>
              </w:rPr>
              <w:t>Unternehmer</w:t>
            </w:r>
          </w:p>
        </w:tc>
        <w:tc>
          <w:tcPr>
            <w:tcW w:w="4908" w:type="dxa"/>
            <w:shd w:val="clear" w:color="auto" w:fill="auto"/>
          </w:tcPr>
          <w:p w14:paraId="19ABAE9D" w14:textId="77777777" w:rsidR="00CB026E" w:rsidRPr="00CB026E" w:rsidRDefault="00CB026E" w:rsidP="00A824C6">
            <w:pPr>
              <w:rPr>
                <w:b/>
                <w:sz w:val="18"/>
                <w:szCs w:val="18"/>
              </w:rPr>
            </w:pPr>
            <w:r w:rsidRPr="00CB026E">
              <w:rPr>
                <w:b/>
                <w:sz w:val="18"/>
                <w:szCs w:val="18"/>
              </w:rPr>
              <w:t>Teilnehmer</w:t>
            </w:r>
          </w:p>
        </w:tc>
        <w:tc>
          <w:tcPr>
            <w:tcW w:w="2037" w:type="dxa"/>
            <w:shd w:val="clear" w:color="auto" w:fill="auto"/>
          </w:tcPr>
          <w:p w14:paraId="6A5670E2" w14:textId="77777777" w:rsidR="00CB026E" w:rsidRPr="00CB026E" w:rsidRDefault="00CB026E" w:rsidP="00A824C6">
            <w:pPr>
              <w:rPr>
                <w:b/>
                <w:sz w:val="18"/>
                <w:szCs w:val="18"/>
              </w:rPr>
            </w:pPr>
            <w:r w:rsidRPr="00CB026E">
              <w:rPr>
                <w:b/>
                <w:sz w:val="18"/>
                <w:szCs w:val="18"/>
              </w:rPr>
              <w:t>Pflichtenübertragung erforderlich</w:t>
            </w:r>
          </w:p>
        </w:tc>
      </w:tr>
      <w:tr w:rsidR="00CB026E" w:rsidRPr="00A62FA5" w14:paraId="700BA0D0" w14:textId="77777777" w:rsidTr="00A824C6">
        <w:tc>
          <w:tcPr>
            <w:tcW w:w="2694" w:type="dxa"/>
            <w:shd w:val="clear" w:color="auto" w:fill="auto"/>
          </w:tcPr>
          <w:p w14:paraId="4CE0AC2F" w14:textId="77777777" w:rsidR="00CB026E" w:rsidRPr="00A62FA5" w:rsidRDefault="00CB026E" w:rsidP="00A824C6">
            <w:pPr>
              <w:rPr>
                <w:b/>
                <w:sz w:val="18"/>
                <w:szCs w:val="18"/>
              </w:rPr>
            </w:pPr>
            <w:r w:rsidRPr="00A62FA5">
              <w:rPr>
                <w:sz w:val="18"/>
                <w:szCs w:val="18"/>
              </w:rPr>
              <w:t>Natürliche Person</w:t>
            </w:r>
          </w:p>
        </w:tc>
        <w:tc>
          <w:tcPr>
            <w:tcW w:w="4908" w:type="dxa"/>
            <w:shd w:val="clear" w:color="auto" w:fill="auto"/>
          </w:tcPr>
          <w:p w14:paraId="623A572C" w14:textId="77777777" w:rsidR="00CB026E" w:rsidRPr="00A62FA5" w:rsidRDefault="00CB026E" w:rsidP="00A824C6">
            <w:pPr>
              <w:ind w:left="317" w:hanging="317"/>
              <w:rPr>
                <w:b/>
                <w:sz w:val="18"/>
                <w:szCs w:val="18"/>
              </w:rPr>
            </w:pPr>
            <w:r w:rsidRPr="00A62FA5">
              <w:rPr>
                <w:sz w:val="18"/>
                <w:szCs w:val="18"/>
              </w:rPr>
              <w:t>Unternehmer selbst</w:t>
            </w:r>
          </w:p>
        </w:tc>
        <w:tc>
          <w:tcPr>
            <w:tcW w:w="2037" w:type="dxa"/>
            <w:shd w:val="clear" w:color="auto" w:fill="auto"/>
          </w:tcPr>
          <w:p w14:paraId="732F137D" w14:textId="77777777" w:rsidR="00CB026E" w:rsidRPr="00A62FA5" w:rsidRDefault="00CB026E" w:rsidP="00A824C6">
            <w:pPr>
              <w:jc w:val="center"/>
              <w:rPr>
                <w:sz w:val="18"/>
                <w:szCs w:val="18"/>
              </w:rPr>
            </w:pPr>
            <w:r w:rsidRPr="00A62FA5">
              <w:rPr>
                <w:sz w:val="18"/>
                <w:szCs w:val="18"/>
              </w:rPr>
              <w:t>nein</w:t>
            </w:r>
          </w:p>
        </w:tc>
      </w:tr>
      <w:tr w:rsidR="00CB026E" w:rsidRPr="00A62FA5" w14:paraId="479F6DE9" w14:textId="77777777" w:rsidTr="00A824C6">
        <w:tc>
          <w:tcPr>
            <w:tcW w:w="2694" w:type="dxa"/>
            <w:shd w:val="clear" w:color="auto" w:fill="auto"/>
          </w:tcPr>
          <w:p w14:paraId="092535E4" w14:textId="77777777" w:rsidR="00CB026E" w:rsidRPr="00A62FA5" w:rsidRDefault="00CB026E" w:rsidP="00A824C6">
            <w:pPr>
              <w:rPr>
                <w:b/>
                <w:sz w:val="18"/>
                <w:szCs w:val="18"/>
              </w:rPr>
            </w:pPr>
            <w:r w:rsidRPr="00A62FA5">
              <w:rPr>
                <w:sz w:val="18"/>
                <w:szCs w:val="18"/>
              </w:rPr>
              <w:t>Juristische Person</w:t>
            </w:r>
          </w:p>
        </w:tc>
        <w:tc>
          <w:tcPr>
            <w:tcW w:w="4908" w:type="dxa"/>
            <w:shd w:val="clear" w:color="auto" w:fill="auto"/>
          </w:tcPr>
          <w:p w14:paraId="739115B6" w14:textId="77777777" w:rsidR="00CB026E" w:rsidRPr="00A62FA5" w:rsidRDefault="00CB026E" w:rsidP="00CB026E">
            <w:pPr>
              <w:numPr>
                <w:ilvl w:val="0"/>
                <w:numId w:val="1"/>
              </w:numPr>
              <w:ind w:left="317" w:hanging="317"/>
              <w:rPr>
                <w:b/>
                <w:sz w:val="18"/>
                <w:szCs w:val="18"/>
              </w:rPr>
            </w:pPr>
            <w:r w:rsidRPr="00A62FA5">
              <w:rPr>
                <w:sz w:val="18"/>
                <w:szCs w:val="18"/>
              </w:rPr>
              <w:t>gesetzlicher Vertreter (Vorstand / Geschäftsführer)</w:t>
            </w:r>
          </w:p>
          <w:p w14:paraId="1FFAD590" w14:textId="77777777" w:rsidR="00CB026E" w:rsidRPr="00A62FA5" w:rsidRDefault="00CB026E" w:rsidP="00CB026E">
            <w:pPr>
              <w:numPr>
                <w:ilvl w:val="0"/>
                <w:numId w:val="1"/>
              </w:numPr>
              <w:ind w:left="317" w:hanging="317"/>
              <w:rPr>
                <w:b/>
                <w:sz w:val="18"/>
                <w:szCs w:val="18"/>
              </w:rPr>
            </w:pPr>
            <w:r w:rsidRPr="00A62FA5">
              <w:rPr>
                <w:sz w:val="18"/>
                <w:szCs w:val="18"/>
              </w:rPr>
              <w:t>u. U. einer von mehreren gesetzlichen Vertretern (</w:t>
            </w:r>
            <w:r w:rsidRPr="00A62FA5">
              <w:rPr>
                <w:sz w:val="18"/>
                <w:szCs w:val="18"/>
                <w:u w:val="single"/>
              </w:rPr>
              <w:t>Meister</w:t>
            </w:r>
            <w:r w:rsidRPr="00A62FA5">
              <w:rPr>
                <w:sz w:val="18"/>
                <w:szCs w:val="18"/>
              </w:rPr>
              <w:t xml:space="preserve"> / Kaufmann)</w:t>
            </w:r>
          </w:p>
        </w:tc>
        <w:tc>
          <w:tcPr>
            <w:tcW w:w="2037" w:type="dxa"/>
            <w:shd w:val="clear" w:color="auto" w:fill="auto"/>
          </w:tcPr>
          <w:p w14:paraId="74DFC542" w14:textId="77777777" w:rsidR="00CB026E" w:rsidRPr="00A62FA5" w:rsidRDefault="00CB026E" w:rsidP="00A824C6">
            <w:pPr>
              <w:jc w:val="center"/>
              <w:rPr>
                <w:sz w:val="18"/>
                <w:szCs w:val="18"/>
              </w:rPr>
            </w:pPr>
            <w:r w:rsidRPr="00A62FA5">
              <w:rPr>
                <w:sz w:val="18"/>
                <w:szCs w:val="18"/>
              </w:rPr>
              <w:t>nein</w:t>
            </w:r>
          </w:p>
        </w:tc>
      </w:tr>
      <w:tr w:rsidR="00CB026E" w:rsidRPr="00A62FA5" w14:paraId="37CF8D68" w14:textId="77777777" w:rsidTr="00A824C6">
        <w:trPr>
          <w:trHeight w:val="234"/>
        </w:trPr>
        <w:tc>
          <w:tcPr>
            <w:tcW w:w="2694" w:type="dxa"/>
            <w:vMerge w:val="restart"/>
            <w:shd w:val="clear" w:color="auto" w:fill="auto"/>
          </w:tcPr>
          <w:p w14:paraId="4A486414" w14:textId="77777777" w:rsidR="00CB026E" w:rsidRPr="00A62FA5" w:rsidRDefault="00CB026E" w:rsidP="00A824C6">
            <w:pPr>
              <w:ind w:right="-108"/>
              <w:rPr>
                <w:b/>
                <w:sz w:val="18"/>
                <w:szCs w:val="18"/>
              </w:rPr>
            </w:pPr>
            <w:r w:rsidRPr="00A62FA5">
              <w:rPr>
                <w:sz w:val="18"/>
                <w:szCs w:val="18"/>
              </w:rPr>
              <w:t xml:space="preserve">Natürliche oder juristische </w:t>
            </w:r>
          </w:p>
          <w:p w14:paraId="56342456" w14:textId="77777777" w:rsidR="00CB026E" w:rsidRPr="00A62FA5" w:rsidRDefault="00CB026E" w:rsidP="00A824C6">
            <w:pPr>
              <w:ind w:right="-108"/>
              <w:rPr>
                <w:b/>
                <w:sz w:val="18"/>
                <w:szCs w:val="18"/>
              </w:rPr>
            </w:pPr>
            <w:r w:rsidRPr="00A62FA5">
              <w:rPr>
                <w:sz w:val="18"/>
                <w:szCs w:val="18"/>
              </w:rPr>
              <w:t>Person mit mehreren Betrieben</w:t>
            </w:r>
          </w:p>
        </w:tc>
        <w:tc>
          <w:tcPr>
            <w:tcW w:w="4908" w:type="dxa"/>
            <w:shd w:val="clear" w:color="auto" w:fill="auto"/>
          </w:tcPr>
          <w:p w14:paraId="2962E59D" w14:textId="77777777" w:rsidR="00CB026E" w:rsidRPr="00A62FA5" w:rsidRDefault="00CB026E" w:rsidP="00CB026E">
            <w:pPr>
              <w:numPr>
                <w:ilvl w:val="0"/>
                <w:numId w:val="1"/>
              </w:numPr>
              <w:ind w:left="317" w:hanging="317"/>
              <w:rPr>
                <w:b/>
                <w:sz w:val="18"/>
                <w:szCs w:val="18"/>
              </w:rPr>
            </w:pPr>
            <w:r w:rsidRPr="00A62FA5">
              <w:rPr>
                <w:sz w:val="18"/>
                <w:szCs w:val="18"/>
              </w:rPr>
              <w:t>für jeden Betrieb der Betriebsleiter</w:t>
            </w:r>
          </w:p>
        </w:tc>
        <w:tc>
          <w:tcPr>
            <w:tcW w:w="2037" w:type="dxa"/>
            <w:shd w:val="clear" w:color="auto" w:fill="auto"/>
          </w:tcPr>
          <w:p w14:paraId="520F80DD" w14:textId="77777777" w:rsidR="00CB026E" w:rsidRPr="00A62FA5" w:rsidRDefault="00CB026E" w:rsidP="00A824C6">
            <w:pPr>
              <w:jc w:val="center"/>
              <w:rPr>
                <w:sz w:val="18"/>
                <w:szCs w:val="18"/>
              </w:rPr>
            </w:pPr>
            <w:r w:rsidRPr="00A62FA5">
              <w:rPr>
                <w:sz w:val="18"/>
                <w:szCs w:val="18"/>
              </w:rPr>
              <w:t>ja</w:t>
            </w:r>
          </w:p>
        </w:tc>
      </w:tr>
      <w:tr w:rsidR="00CB026E" w:rsidRPr="00A62FA5" w14:paraId="18792D9F" w14:textId="77777777" w:rsidTr="00A824C6">
        <w:trPr>
          <w:trHeight w:val="192"/>
        </w:trPr>
        <w:tc>
          <w:tcPr>
            <w:tcW w:w="2694" w:type="dxa"/>
            <w:vMerge/>
            <w:shd w:val="clear" w:color="auto" w:fill="auto"/>
          </w:tcPr>
          <w:p w14:paraId="30709092" w14:textId="77777777" w:rsidR="00CB026E" w:rsidRPr="00A62FA5" w:rsidRDefault="00CB026E" w:rsidP="00A824C6">
            <w:pPr>
              <w:rPr>
                <w:b/>
                <w:sz w:val="18"/>
                <w:szCs w:val="18"/>
              </w:rPr>
            </w:pPr>
          </w:p>
        </w:tc>
        <w:tc>
          <w:tcPr>
            <w:tcW w:w="4908" w:type="dxa"/>
            <w:shd w:val="clear" w:color="auto" w:fill="auto"/>
          </w:tcPr>
          <w:p w14:paraId="6966F6F2" w14:textId="77777777" w:rsidR="00CB026E" w:rsidRPr="00A62FA5" w:rsidRDefault="00CB026E" w:rsidP="00CB026E">
            <w:pPr>
              <w:numPr>
                <w:ilvl w:val="0"/>
                <w:numId w:val="1"/>
              </w:numPr>
              <w:ind w:left="317" w:hanging="317"/>
              <w:rPr>
                <w:b/>
                <w:sz w:val="18"/>
                <w:szCs w:val="18"/>
              </w:rPr>
            </w:pPr>
            <w:r w:rsidRPr="00A62FA5">
              <w:rPr>
                <w:sz w:val="18"/>
                <w:szCs w:val="18"/>
              </w:rPr>
              <w:t>ggf. für einen Einzelbetrieb der Unternehmer selbst</w:t>
            </w:r>
          </w:p>
        </w:tc>
        <w:tc>
          <w:tcPr>
            <w:tcW w:w="2037" w:type="dxa"/>
            <w:shd w:val="clear" w:color="auto" w:fill="auto"/>
          </w:tcPr>
          <w:p w14:paraId="2E1C8DD0" w14:textId="77777777" w:rsidR="00CB026E" w:rsidRPr="00A62FA5" w:rsidRDefault="00CB026E" w:rsidP="00A824C6">
            <w:pPr>
              <w:jc w:val="center"/>
              <w:rPr>
                <w:sz w:val="18"/>
                <w:szCs w:val="18"/>
              </w:rPr>
            </w:pPr>
            <w:r w:rsidRPr="00A62FA5">
              <w:rPr>
                <w:sz w:val="18"/>
                <w:szCs w:val="18"/>
              </w:rPr>
              <w:t>nein</w:t>
            </w:r>
          </w:p>
        </w:tc>
      </w:tr>
      <w:tr w:rsidR="00CB026E" w:rsidRPr="00A62FA5" w14:paraId="353C3D36" w14:textId="77777777" w:rsidTr="00A824C6">
        <w:tc>
          <w:tcPr>
            <w:tcW w:w="2694" w:type="dxa"/>
            <w:shd w:val="clear" w:color="auto" w:fill="auto"/>
          </w:tcPr>
          <w:p w14:paraId="7BD7E40E" w14:textId="77777777" w:rsidR="00CB026E" w:rsidRPr="00A62FA5" w:rsidRDefault="00CB026E" w:rsidP="00A824C6">
            <w:pPr>
              <w:ind w:right="-108"/>
              <w:rPr>
                <w:b/>
                <w:sz w:val="18"/>
                <w:szCs w:val="18"/>
              </w:rPr>
            </w:pPr>
            <w:r w:rsidRPr="00A62FA5">
              <w:rPr>
                <w:sz w:val="18"/>
                <w:szCs w:val="18"/>
              </w:rPr>
              <w:t>Natürliche Person ohne ausreichende fachliche Qualifikation (Kaufmann / Handwerkerwitwe)</w:t>
            </w:r>
          </w:p>
        </w:tc>
        <w:tc>
          <w:tcPr>
            <w:tcW w:w="4908" w:type="dxa"/>
            <w:shd w:val="clear" w:color="auto" w:fill="auto"/>
          </w:tcPr>
          <w:p w14:paraId="2454EF3D" w14:textId="77777777" w:rsidR="00CB026E" w:rsidRPr="00A62FA5" w:rsidRDefault="00CB026E" w:rsidP="00CB026E">
            <w:pPr>
              <w:numPr>
                <w:ilvl w:val="0"/>
                <w:numId w:val="1"/>
              </w:numPr>
              <w:ind w:left="317" w:hanging="317"/>
              <w:rPr>
                <w:b/>
                <w:sz w:val="18"/>
                <w:szCs w:val="18"/>
              </w:rPr>
            </w:pPr>
            <w:r w:rsidRPr="00A62FA5">
              <w:rPr>
                <w:sz w:val="18"/>
                <w:szCs w:val="18"/>
              </w:rPr>
              <w:t>Konzessionsträger</w:t>
            </w:r>
          </w:p>
          <w:p w14:paraId="696ABE44" w14:textId="77777777" w:rsidR="00CB026E" w:rsidRPr="00A62FA5" w:rsidRDefault="00CB026E" w:rsidP="00CB026E">
            <w:pPr>
              <w:numPr>
                <w:ilvl w:val="0"/>
                <w:numId w:val="1"/>
              </w:numPr>
              <w:ind w:left="317" w:hanging="317"/>
              <w:rPr>
                <w:b/>
                <w:sz w:val="18"/>
                <w:szCs w:val="18"/>
              </w:rPr>
            </w:pPr>
            <w:r w:rsidRPr="00A62FA5">
              <w:rPr>
                <w:sz w:val="18"/>
                <w:szCs w:val="18"/>
              </w:rPr>
              <w:t>Betriebsleiter</w:t>
            </w:r>
          </w:p>
        </w:tc>
        <w:tc>
          <w:tcPr>
            <w:tcW w:w="2037" w:type="dxa"/>
            <w:shd w:val="clear" w:color="auto" w:fill="auto"/>
          </w:tcPr>
          <w:p w14:paraId="3F121F01" w14:textId="77777777" w:rsidR="00CB026E" w:rsidRPr="00A62FA5" w:rsidRDefault="00CB026E" w:rsidP="00A824C6">
            <w:pPr>
              <w:jc w:val="center"/>
              <w:rPr>
                <w:sz w:val="18"/>
                <w:szCs w:val="18"/>
              </w:rPr>
            </w:pPr>
            <w:r w:rsidRPr="00A62FA5">
              <w:rPr>
                <w:sz w:val="18"/>
                <w:szCs w:val="18"/>
              </w:rPr>
              <w:t>ja</w:t>
            </w:r>
          </w:p>
        </w:tc>
      </w:tr>
    </w:tbl>
    <w:p w14:paraId="6304FDE8" w14:textId="77777777" w:rsidR="00CB026E" w:rsidRPr="00A62FA5" w:rsidRDefault="00CB026E" w:rsidP="00CB026E">
      <w:pPr>
        <w:rPr>
          <w:b/>
          <w:sz w:val="8"/>
          <w:szCs w:val="8"/>
        </w:rPr>
      </w:pPr>
    </w:p>
    <w:p w14:paraId="518D9D73" w14:textId="77777777" w:rsidR="00CB026E" w:rsidRPr="00A62FA5" w:rsidRDefault="00CB026E" w:rsidP="001C306B">
      <w:pPr>
        <w:jc w:val="both"/>
        <w:rPr>
          <w:b/>
          <w:sz w:val="16"/>
          <w:szCs w:val="18"/>
        </w:rPr>
      </w:pPr>
      <w:r w:rsidRPr="00A62FA5">
        <w:rPr>
          <w:sz w:val="16"/>
          <w:szCs w:val="18"/>
        </w:rPr>
        <w:t>Grundsätzlich muss der Unternehmer persönlich an den Motivations-, Informations- und Fortbildungsmaßnahmen im Rahmen des Unternehmermodells teilnehmen.</w:t>
      </w:r>
    </w:p>
    <w:p w14:paraId="40DE1B65" w14:textId="77777777" w:rsidR="00CB026E" w:rsidRPr="00A62FA5" w:rsidRDefault="00CB026E" w:rsidP="001C306B">
      <w:pPr>
        <w:jc w:val="both"/>
        <w:rPr>
          <w:b/>
          <w:sz w:val="8"/>
          <w:szCs w:val="8"/>
        </w:rPr>
      </w:pPr>
    </w:p>
    <w:p w14:paraId="23CDCAA2" w14:textId="77777777" w:rsidR="00CB026E" w:rsidRPr="00A62FA5" w:rsidRDefault="00CB026E" w:rsidP="001C306B">
      <w:pPr>
        <w:jc w:val="both"/>
        <w:rPr>
          <w:b/>
          <w:sz w:val="16"/>
          <w:szCs w:val="18"/>
        </w:rPr>
      </w:pPr>
      <w:r w:rsidRPr="00A62FA5">
        <w:rPr>
          <w:sz w:val="16"/>
          <w:szCs w:val="18"/>
        </w:rPr>
        <w:t>Bei der Auslegung, wer als „Unternehmer“ im Sinne dieser Regelung anzusehen ist, muss von Sinn und Zweck des Unternehmermodells ausgegangen werden. Es ist anzunehmen, dass in Kleinbetrieben der Unternehmer</w:t>
      </w:r>
    </w:p>
    <w:p w14:paraId="28E373A2" w14:textId="77777777" w:rsidR="00CB026E" w:rsidRPr="00A62FA5" w:rsidRDefault="00CB026E" w:rsidP="001C306B">
      <w:pPr>
        <w:jc w:val="both"/>
        <w:rPr>
          <w:b/>
          <w:sz w:val="8"/>
          <w:szCs w:val="8"/>
        </w:rPr>
      </w:pPr>
    </w:p>
    <w:p w14:paraId="38D7CBF8"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die fachliche Qualifikation besitzt, die erforderlich ist, um die Gefährdungen im Betrieb erkennen und die erforderlichen Schutzmaßnahmen festlegen zu können,</w:t>
      </w:r>
    </w:p>
    <w:p w14:paraId="49B8B2D3"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Betriebsgröße noch unmittelbar in das Betriebsgeschehen einbezogen ist und somit auch die notwendigen praktischen Erfahrungen besitzt, um die erforderlichen Arbeitsschutzmaßnahmen zu ergreifen,</w:t>
      </w:r>
    </w:p>
    <w:p w14:paraId="4DB1184D" w14:textId="77777777" w:rsidR="00CB026E" w:rsidRPr="00A62FA5" w:rsidRDefault="00CB026E" w:rsidP="001C306B">
      <w:pPr>
        <w:numPr>
          <w:ilvl w:val="0"/>
          <w:numId w:val="2"/>
        </w:numPr>
        <w:tabs>
          <w:tab w:val="clear" w:pos="720"/>
          <w:tab w:val="num" w:pos="360"/>
        </w:tabs>
        <w:ind w:left="360"/>
        <w:jc w:val="both"/>
        <w:rPr>
          <w:b/>
          <w:sz w:val="16"/>
          <w:szCs w:val="18"/>
        </w:rPr>
      </w:pPr>
      <w:r w:rsidRPr="00A62FA5">
        <w:rPr>
          <w:sz w:val="16"/>
          <w:szCs w:val="18"/>
        </w:rPr>
        <w:t>aufgrund der Organisationsstruktur im Kleinbetrieb auch derjenige ist, der die notwendigen Arbeitsschutzmaßnahmen entweder selbst durchführt oder doch unmittelbar anordnet.</w:t>
      </w:r>
    </w:p>
    <w:p w14:paraId="1DFE1F09" w14:textId="77777777" w:rsidR="00CB026E" w:rsidRPr="00A62FA5" w:rsidRDefault="00CB026E" w:rsidP="001C306B">
      <w:pPr>
        <w:jc w:val="both"/>
        <w:rPr>
          <w:b/>
          <w:sz w:val="8"/>
          <w:szCs w:val="8"/>
        </w:rPr>
      </w:pPr>
    </w:p>
    <w:p w14:paraId="38F966AD" w14:textId="77777777" w:rsidR="00CB026E" w:rsidRPr="00A62FA5" w:rsidRDefault="00CB026E" w:rsidP="001C306B">
      <w:pPr>
        <w:jc w:val="both"/>
        <w:rPr>
          <w:b/>
          <w:sz w:val="16"/>
          <w:szCs w:val="18"/>
        </w:rPr>
      </w:pPr>
      <w:r w:rsidRPr="00A62FA5">
        <w:rPr>
          <w:sz w:val="16"/>
          <w:szCs w:val="18"/>
        </w:rPr>
        <w:t xml:space="preserve">Unter diesen Voraussetzungen erscheint es im Kleinbetrieb nicht unbedingt erforderlich, dass der verantwortliche Unternehmer permanent Berater (Betriebsarzt und Sicherheitsfachkraft) zur Seite gestellt bekommt, die ihn zu Fragen des Arbeitsschutzes beraten. Die Teilnahme an den Motivations-, Informations- und Fortbildungsmaßnahmen versetzt den Kleinunternehmer in die Lage, in der Regel auch ohne Beratung die erforderlichen Schutzmaßnahmen zu ergreifen oder zu erkennen, wann vor seinen Entscheidungen z. B. über Schutzmaßnahmen bedarfsgerecht eine betriebsärztliche und / oder sicherheitstechnische Beratung nötig ist. </w:t>
      </w:r>
    </w:p>
    <w:p w14:paraId="52E4BC7C" w14:textId="77777777" w:rsidR="00CB026E" w:rsidRPr="00A62FA5" w:rsidRDefault="00CB026E" w:rsidP="001C306B">
      <w:pPr>
        <w:jc w:val="both"/>
        <w:rPr>
          <w:b/>
          <w:sz w:val="8"/>
          <w:szCs w:val="8"/>
        </w:rPr>
      </w:pPr>
    </w:p>
    <w:p w14:paraId="2C1FBF62" w14:textId="77777777" w:rsidR="00CB026E" w:rsidRPr="00A62FA5" w:rsidRDefault="00CB026E" w:rsidP="001C306B">
      <w:pPr>
        <w:jc w:val="both"/>
        <w:rPr>
          <w:b/>
          <w:sz w:val="16"/>
          <w:szCs w:val="18"/>
        </w:rPr>
      </w:pPr>
      <w:r w:rsidRPr="00A62FA5">
        <w:rPr>
          <w:sz w:val="16"/>
          <w:szCs w:val="18"/>
        </w:rPr>
        <w:t xml:space="preserve">Daraus folgt unmittelbar, dass der Unternehmer persönlich an allen in der </w:t>
      </w:r>
      <w:r w:rsidRPr="00CB026E">
        <w:rPr>
          <w:sz w:val="16"/>
          <w:szCs w:val="18"/>
        </w:rPr>
        <w:t>Anlage 3 der DGUV Vorschrift 2 genannten</w:t>
      </w:r>
      <w:r w:rsidRPr="00A62FA5">
        <w:rPr>
          <w:sz w:val="16"/>
          <w:szCs w:val="18"/>
        </w:rPr>
        <w:t xml:space="preserve"> Motivations-, </w:t>
      </w:r>
      <w:r w:rsidR="00D0209F">
        <w:rPr>
          <w:sz w:val="16"/>
          <w:szCs w:val="18"/>
        </w:rPr>
        <w:br/>
      </w:r>
      <w:r w:rsidRPr="00A62FA5">
        <w:rPr>
          <w:sz w:val="16"/>
          <w:szCs w:val="18"/>
        </w:rPr>
        <w:t>Informations- und Fortbildungsmaßnahmen teilnehmen muss. Hiervon darf nur in seltenen Ausnahmefällen abgewichen werden.</w:t>
      </w:r>
    </w:p>
    <w:p w14:paraId="58FDE060" w14:textId="77777777" w:rsidR="00CB026E" w:rsidRPr="00A62FA5" w:rsidRDefault="00CB026E" w:rsidP="001C306B">
      <w:pPr>
        <w:jc w:val="both"/>
        <w:rPr>
          <w:b/>
          <w:sz w:val="8"/>
          <w:szCs w:val="8"/>
        </w:rPr>
      </w:pPr>
    </w:p>
    <w:p w14:paraId="1E95B18C" w14:textId="77777777" w:rsidR="00CB026E" w:rsidRPr="00A62FA5" w:rsidRDefault="00CB026E" w:rsidP="001C306B">
      <w:pPr>
        <w:jc w:val="both"/>
        <w:rPr>
          <w:sz w:val="16"/>
          <w:szCs w:val="18"/>
        </w:rPr>
      </w:pPr>
      <w:r w:rsidRPr="00A62FA5">
        <w:rPr>
          <w:sz w:val="16"/>
          <w:szCs w:val="18"/>
        </w:rPr>
        <w:t>Wer ist „Unternehmer“ und wer muss am Unternehmermodell teilnehmen?</w:t>
      </w:r>
    </w:p>
    <w:p w14:paraId="6FC90632" w14:textId="77777777" w:rsidR="00CB026E" w:rsidRPr="00A62FA5" w:rsidRDefault="00CB026E" w:rsidP="001C306B">
      <w:pPr>
        <w:jc w:val="both"/>
        <w:rPr>
          <w:b/>
          <w:sz w:val="16"/>
          <w:szCs w:val="18"/>
        </w:rPr>
      </w:pPr>
      <w:r w:rsidRPr="00A62FA5">
        <w:rPr>
          <w:sz w:val="16"/>
          <w:szCs w:val="18"/>
        </w:rPr>
        <w:t>Im Kleinunternehmen ist der Unternehmer in der Regel eine natürliche Person. In diesen Fällen sind die Voraussetzungen für die Inanspruchnahme des Unternehmermodells in der Regel nur dann erfüllt, wenn eben diese natürliche Person an den Motivations-, Informations- und Fortbildungsmaßnahmen des Unternehmermodells teilnimmt.</w:t>
      </w:r>
    </w:p>
    <w:p w14:paraId="0DFFB12A" w14:textId="77777777" w:rsidR="00CB026E" w:rsidRPr="00A62FA5" w:rsidRDefault="00CB026E" w:rsidP="001C306B">
      <w:pPr>
        <w:jc w:val="both"/>
        <w:rPr>
          <w:b/>
          <w:sz w:val="8"/>
          <w:szCs w:val="8"/>
        </w:rPr>
      </w:pPr>
    </w:p>
    <w:p w14:paraId="253C5B9F" w14:textId="77777777" w:rsidR="00CB026E" w:rsidRPr="00A62FA5" w:rsidRDefault="00CB026E" w:rsidP="001C306B">
      <w:pPr>
        <w:jc w:val="both"/>
        <w:rPr>
          <w:b/>
          <w:sz w:val="16"/>
          <w:szCs w:val="18"/>
        </w:rPr>
      </w:pPr>
      <w:r w:rsidRPr="00A62FA5">
        <w:rPr>
          <w:sz w:val="16"/>
          <w:szCs w:val="18"/>
        </w:rPr>
        <w:t>Sofern es sich jedoch bei dem Unternehmen um eine juristische Person handelt,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793A18E" w14:textId="77777777" w:rsidR="00CB026E" w:rsidRPr="00A62FA5" w:rsidRDefault="00CB026E" w:rsidP="001C306B">
      <w:pPr>
        <w:jc w:val="both"/>
        <w:rPr>
          <w:b/>
          <w:sz w:val="8"/>
          <w:szCs w:val="18"/>
        </w:rPr>
      </w:pPr>
    </w:p>
    <w:p w14:paraId="15A9804F" w14:textId="77777777" w:rsidR="00CB026E" w:rsidRPr="00A62FA5" w:rsidRDefault="00CB026E" w:rsidP="001C306B">
      <w:pPr>
        <w:jc w:val="both"/>
        <w:rPr>
          <w:b/>
          <w:sz w:val="16"/>
          <w:szCs w:val="18"/>
        </w:rPr>
      </w:pPr>
      <w:r w:rsidRPr="00A62FA5">
        <w:rPr>
          <w:sz w:val="16"/>
          <w:szCs w:val="18"/>
        </w:rPr>
        <w:t>Sofern bei einem Unternehmen in Form einer juristischen Person mehrere vertretungsberechtigte natürliche Personen existieren (mehrere Vorstandsmitglieder, Geschäftsführer oder vertretungsberechtigte Gesellschafter), wird es ausreichen,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erforderlichen Arbeitsschutzmaßnahmen durchzuführen.</w:t>
      </w:r>
    </w:p>
    <w:p w14:paraId="22AC0143" w14:textId="77777777" w:rsidR="00CB026E" w:rsidRPr="00A62FA5" w:rsidRDefault="00CB026E" w:rsidP="001C306B">
      <w:pPr>
        <w:jc w:val="both"/>
        <w:rPr>
          <w:b/>
          <w:sz w:val="8"/>
          <w:szCs w:val="8"/>
        </w:rPr>
      </w:pPr>
    </w:p>
    <w:p w14:paraId="3BB92169" w14:textId="77777777" w:rsidR="00CB026E" w:rsidRPr="00A62FA5" w:rsidRDefault="00CB026E" w:rsidP="001C306B">
      <w:pPr>
        <w:jc w:val="both"/>
        <w:rPr>
          <w:b/>
          <w:sz w:val="16"/>
          <w:szCs w:val="18"/>
        </w:rPr>
      </w:pPr>
      <w:r w:rsidRPr="00A62FA5">
        <w:rPr>
          <w:sz w:val="16"/>
          <w:szCs w:val="18"/>
        </w:rPr>
        <w:t>Sofern ein Unternehmen aus mehreren selbstständigen Betrieben (z. B. Filialen) besteht, kann der Unternehmer (als Inhaber sämtlicher Betriebe) durch seine alleinige Teilnahme an den Motivations-, Informations- und Fortbildungsmaßnahmen nicht für alle dem Unternehmen angehörende Betriebe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8438A37" w14:textId="77777777" w:rsidR="00CB026E" w:rsidRPr="00A62FA5" w:rsidRDefault="00CB026E" w:rsidP="001C306B">
      <w:pPr>
        <w:jc w:val="both"/>
        <w:rPr>
          <w:b/>
          <w:sz w:val="8"/>
          <w:szCs w:val="8"/>
        </w:rPr>
      </w:pPr>
    </w:p>
    <w:p w14:paraId="621A4E59" w14:textId="77777777" w:rsidR="00CB026E" w:rsidRPr="00A62FA5" w:rsidRDefault="00CB026E" w:rsidP="001C306B">
      <w:pPr>
        <w:jc w:val="both"/>
        <w:rPr>
          <w:sz w:val="16"/>
          <w:szCs w:val="18"/>
        </w:rPr>
      </w:pPr>
      <w:r w:rsidRPr="00A62FA5">
        <w:rPr>
          <w:sz w:val="16"/>
          <w:szCs w:val="18"/>
        </w:rPr>
        <w:t>Im Übrigen kommt nur noch eine Ausnahme von der Regel, dass der Unternehmer selbst an den Motivations-, Informations- und Fortbildungsmaßnahmen teilnehmen muss, in Betracht:</w:t>
      </w:r>
    </w:p>
    <w:p w14:paraId="263C9B87" w14:textId="77777777" w:rsidR="00CB026E" w:rsidRPr="00A62FA5" w:rsidRDefault="00CB026E" w:rsidP="001C306B">
      <w:pPr>
        <w:jc w:val="both"/>
        <w:rPr>
          <w:b/>
          <w:sz w:val="8"/>
          <w:szCs w:val="8"/>
        </w:rPr>
      </w:pPr>
    </w:p>
    <w:p w14:paraId="7E2752CB" w14:textId="77777777" w:rsidR="00CB026E" w:rsidRPr="00A62FA5" w:rsidRDefault="00CB026E" w:rsidP="001C306B">
      <w:pPr>
        <w:jc w:val="both"/>
        <w:rPr>
          <w:b/>
          <w:sz w:val="16"/>
          <w:szCs w:val="18"/>
        </w:rPr>
      </w:pPr>
      <w:r w:rsidRPr="00A62FA5">
        <w:rPr>
          <w:sz w:val="16"/>
          <w:szCs w:val="18"/>
        </w:rPr>
        <w:t xml:space="preserve">Wenn in einem Kleinbetrieb der Unternehmer eine natürliche Person ist, die selbst nicht die o. g. fachliche Qualifikation und praktischen Erfahrungen aufweist, kann es sinnvoll sein, eine andere im Betrieb befindliche natürliche Person für die Teilnahme an den Motivations-, Informations- und Fortbildungsmaßnahmen zuzulassen. </w:t>
      </w:r>
    </w:p>
    <w:p w14:paraId="45A04442" w14:textId="77777777" w:rsidR="00CB026E" w:rsidRPr="00A62FA5" w:rsidRDefault="00CB026E" w:rsidP="001C306B">
      <w:pPr>
        <w:jc w:val="both"/>
        <w:rPr>
          <w:b/>
          <w:sz w:val="8"/>
          <w:szCs w:val="8"/>
        </w:rPr>
      </w:pPr>
    </w:p>
    <w:p w14:paraId="30678466" w14:textId="77777777" w:rsidR="00CB026E" w:rsidRPr="00A62FA5" w:rsidRDefault="00CB026E" w:rsidP="001C306B">
      <w:pPr>
        <w:jc w:val="both"/>
        <w:rPr>
          <w:b/>
          <w:sz w:val="16"/>
          <w:szCs w:val="18"/>
        </w:rPr>
      </w:pPr>
      <w:r w:rsidRPr="00A62FA5">
        <w:rPr>
          <w:sz w:val="16"/>
          <w:szCs w:val="18"/>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E4F1087" w14:textId="77777777" w:rsidR="00CB026E" w:rsidRPr="00A62FA5" w:rsidRDefault="00CB026E" w:rsidP="00CB026E">
      <w:pPr>
        <w:rPr>
          <w:b/>
          <w:sz w:val="8"/>
          <w:szCs w:val="18"/>
        </w:rPr>
      </w:pPr>
    </w:p>
    <w:p w14:paraId="0A39CBDC" w14:textId="77777777" w:rsidR="00CB026E" w:rsidRPr="00A62FA5" w:rsidRDefault="00CB026E" w:rsidP="00CB026E">
      <w:pPr>
        <w:jc w:val="both"/>
      </w:pPr>
      <w:r w:rsidRPr="00A62FA5">
        <w:rPr>
          <w:i/>
          <w:sz w:val="18"/>
        </w:rPr>
        <w:t>Für Fragen steh</w:t>
      </w:r>
      <w:r w:rsidR="00394FE0">
        <w:rPr>
          <w:i/>
          <w:sz w:val="18"/>
        </w:rPr>
        <w:t>t</w:t>
      </w:r>
      <w:r w:rsidRPr="00A62FA5">
        <w:rPr>
          <w:i/>
          <w:sz w:val="18"/>
        </w:rPr>
        <w:t xml:space="preserve"> Ihnen die Berufsgenossenschaft unter der Telefon-Nr. 0221 / 3778–2424 gerne zur Verfügung.</w:t>
      </w:r>
    </w:p>
    <w:p w14:paraId="664E6EF7" w14:textId="77777777" w:rsidR="00D20D02" w:rsidRPr="00773832" w:rsidRDefault="00D20D02" w:rsidP="00CB026E">
      <w:pPr>
        <w:rPr>
          <w:sz w:val="4"/>
          <w:szCs w:val="4"/>
        </w:rPr>
      </w:pPr>
    </w:p>
    <w:sectPr w:rsidR="00D20D02" w:rsidRPr="00773832" w:rsidSect="00451C71">
      <w:type w:val="continuous"/>
      <w:pgSz w:w="11904" w:h="16836"/>
      <w:pgMar w:top="1276" w:right="847" w:bottom="426" w:left="12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7A24" w14:textId="77777777" w:rsidR="005E4413" w:rsidRDefault="005E4413">
      <w:r>
        <w:separator/>
      </w:r>
    </w:p>
  </w:endnote>
  <w:endnote w:type="continuationSeparator" w:id="0">
    <w:p w14:paraId="05391D1D" w14:textId="77777777" w:rsidR="005E4413" w:rsidRDefault="005E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C60B" w14:textId="77777777" w:rsidR="005E4413" w:rsidRDefault="005E4413">
      <w:r>
        <w:separator/>
      </w:r>
    </w:p>
  </w:footnote>
  <w:footnote w:type="continuationSeparator" w:id="0">
    <w:p w14:paraId="3C19E208" w14:textId="77777777" w:rsidR="005E4413" w:rsidRDefault="005E44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F5"/>
    <w:rsid w:val="000171D6"/>
    <w:rsid w:val="00062B25"/>
    <w:rsid w:val="000A5BE5"/>
    <w:rsid w:val="000C1CE3"/>
    <w:rsid w:val="000C39CE"/>
    <w:rsid w:val="000C3F14"/>
    <w:rsid w:val="000C6DFE"/>
    <w:rsid w:val="000D2B32"/>
    <w:rsid w:val="000D776E"/>
    <w:rsid w:val="00100F58"/>
    <w:rsid w:val="00121B4D"/>
    <w:rsid w:val="001439A2"/>
    <w:rsid w:val="00143C9A"/>
    <w:rsid w:val="00177A36"/>
    <w:rsid w:val="00181356"/>
    <w:rsid w:val="001814F2"/>
    <w:rsid w:val="001C306B"/>
    <w:rsid w:val="001C5635"/>
    <w:rsid w:val="001D4F6A"/>
    <w:rsid w:val="001E35DE"/>
    <w:rsid w:val="00215B3C"/>
    <w:rsid w:val="002228DE"/>
    <w:rsid w:val="002244CB"/>
    <w:rsid w:val="002351CF"/>
    <w:rsid w:val="00276128"/>
    <w:rsid w:val="0028759C"/>
    <w:rsid w:val="002C1A3C"/>
    <w:rsid w:val="002C6938"/>
    <w:rsid w:val="002D399F"/>
    <w:rsid w:val="002E36E1"/>
    <w:rsid w:val="002F2265"/>
    <w:rsid w:val="00307B3D"/>
    <w:rsid w:val="003263B5"/>
    <w:rsid w:val="0033782E"/>
    <w:rsid w:val="00394FE0"/>
    <w:rsid w:val="003A1772"/>
    <w:rsid w:val="003A291A"/>
    <w:rsid w:val="003E39F9"/>
    <w:rsid w:val="004013D7"/>
    <w:rsid w:val="00420F33"/>
    <w:rsid w:val="00423824"/>
    <w:rsid w:val="00426F4B"/>
    <w:rsid w:val="004414DA"/>
    <w:rsid w:val="00450C6D"/>
    <w:rsid w:val="00451C71"/>
    <w:rsid w:val="00457BF5"/>
    <w:rsid w:val="00482082"/>
    <w:rsid w:val="00484A0F"/>
    <w:rsid w:val="004A1476"/>
    <w:rsid w:val="004F08CD"/>
    <w:rsid w:val="0052355B"/>
    <w:rsid w:val="005335E5"/>
    <w:rsid w:val="00536136"/>
    <w:rsid w:val="005515FC"/>
    <w:rsid w:val="00567142"/>
    <w:rsid w:val="00577DE8"/>
    <w:rsid w:val="00595731"/>
    <w:rsid w:val="00596566"/>
    <w:rsid w:val="005C3808"/>
    <w:rsid w:val="005D5CD8"/>
    <w:rsid w:val="005E4413"/>
    <w:rsid w:val="005E66F6"/>
    <w:rsid w:val="006000F4"/>
    <w:rsid w:val="00646A64"/>
    <w:rsid w:val="006501D0"/>
    <w:rsid w:val="00660A72"/>
    <w:rsid w:val="00695A8E"/>
    <w:rsid w:val="006A2DEC"/>
    <w:rsid w:val="006C451C"/>
    <w:rsid w:val="006C6833"/>
    <w:rsid w:val="006D61A9"/>
    <w:rsid w:val="006E21BC"/>
    <w:rsid w:val="006E7D24"/>
    <w:rsid w:val="00701FFF"/>
    <w:rsid w:val="00706E66"/>
    <w:rsid w:val="00731F6D"/>
    <w:rsid w:val="00753950"/>
    <w:rsid w:val="00765757"/>
    <w:rsid w:val="00770BA8"/>
    <w:rsid w:val="00773832"/>
    <w:rsid w:val="007C1A6B"/>
    <w:rsid w:val="007C2938"/>
    <w:rsid w:val="007C5475"/>
    <w:rsid w:val="007C7372"/>
    <w:rsid w:val="007D3EB2"/>
    <w:rsid w:val="00812EC6"/>
    <w:rsid w:val="00843E7F"/>
    <w:rsid w:val="00851D5B"/>
    <w:rsid w:val="008564D8"/>
    <w:rsid w:val="00876BEE"/>
    <w:rsid w:val="00884618"/>
    <w:rsid w:val="008A7ACB"/>
    <w:rsid w:val="008C0147"/>
    <w:rsid w:val="008C630E"/>
    <w:rsid w:val="008C7224"/>
    <w:rsid w:val="008D1660"/>
    <w:rsid w:val="008E6418"/>
    <w:rsid w:val="008E6A77"/>
    <w:rsid w:val="00905702"/>
    <w:rsid w:val="00926DFC"/>
    <w:rsid w:val="00932F88"/>
    <w:rsid w:val="00935978"/>
    <w:rsid w:val="009471CA"/>
    <w:rsid w:val="00954872"/>
    <w:rsid w:val="00974EA0"/>
    <w:rsid w:val="00981B22"/>
    <w:rsid w:val="00990988"/>
    <w:rsid w:val="00990B1C"/>
    <w:rsid w:val="009A26F3"/>
    <w:rsid w:val="009B377F"/>
    <w:rsid w:val="009C3065"/>
    <w:rsid w:val="009C5538"/>
    <w:rsid w:val="009D3384"/>
    <w:rsid w:val="00A01693"/>
    <w:rsid w:val="00A1319E"/>
    <w:rsid w:val="00A15061"/>
    <w:rsid w:val="00A5674D"/>
    <w:rsid w:val="00A86633"/>
    <w:rsid w:val="00AA5FCB"/>
    <w:rsid w:val="00AB3AC1"/>
    <w:rsid w:val="00AC09B4"/>
    <w:rsid w:val="00AD738E"/>
    <w:rsid w:val="00AE441A"/>
    <w:rsid w:val="00AF4EAF"/>
    <w:rsid w:val="00B00D3C"/>
    <w:rsid w:val="00B02A08"/>
    <w:rsid w:val="00B03EE3"/>
    <w:rsid w:val="00B411CB"/>
    <w:rsid w:val="00B53D9D"/>
    <w:rsid w:val="00B66118"/>
    <w:rsid w:val="00B71824"/>
    <w:rsid w:val="00B925F3"/>
    <w:rsid w:val="00BB1523"/>
    <w:rsid w:val="00BB5498"/>
    <w:rsid w:val="00BC364F"/>
    <w:rsid w:val="00BE35CB"/>
    <w:rsid w:val="00C00B45"/>
    <w:rsid w:val="00C02139"/>
    <w:rsid w:val="00C03949"/>
    <w:rsid w:val="00C103C9"/>
    <w:rsid w:val="00C24F22"/>
    <w:rsid w:val="00C37C0B"/>
    <w:rsid w:val="00C81CBB"/>
    <w:rsid w:val="00C91EA7"/>
    <w:rsid w:val="00C942DD"/>
    <w:rsid w:val="00C97268"/>
    <w:rsid w:val="00CB026E"/>
    <w:rsid w:val="00CD4222"/>
    <w:rsid w:val="00CF51F4"/>
    <w:rsid w:val="00D00A89"/>
    <w:rsid w:val="00D0209F"/>
    <w:rsid w:val="00D20D02"/>
    <w:rsid w:val="00D259B3"/>
    <w:rsid w:val="00D25F25"/>
    <w:rsid w:val="00D34145"/>
    <w:rsid w:val="00D347F0"/>
    <w:rsid w:val="00D35BC7"/>
    <w:rsid w:val="00D407B7"/>
    <w:rsid w:val="00D4192F"/>
    <w:rsid w:val="00D52C5C"/>
    <w:rsid w:val="00D76F7F"/>
    <w:rsid w:val="00D92803"/>
    <w:rsid w:val="00DB016A"/>
    <w:rsid w:val="00DB2AB5"/>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A67F0"/>
    <w:rsid w:val="00FB032B"/>
    <w:rsid w:val="00FC53FB"/>
    <w:rsid w:val="00FE4339"/>
    <w:rsid w:val="00FE4E12"/>
    <w:rsid w:val="00FE5CD4"/>
    <w:rsid w:val="00FE7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6ED27"/>
  <w15:docId w15:val="{B0FB815E-9CE9-4904-BA1E-93EC2889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 w:type="paragraph" w:customStyle="1" w:styleId="Default">
    <w:name w:val="Default"/>
    <w:rsid w:val="00695A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9F566FDEB7324C9D8D61F32269F0AE" ma:contentTypeVersion="0" ma:contentTypeDescription="Ein neues Dokument erstellen." ma:contentTypeScope="" ma:versionID="4206396becc891e99f0de7ba4b189047">
  <xsd:schema xmlns:xsd="http://www.w3.org/2001/XMLSchema" xmlns:xs="http://www.w3.org/2001/XMLSchema" xmlns:p="http://schemas.microsoft.com/office/2006/metadata/properties" targetNamespace="http://schemas.microsoft.com/office/2006/metadata/properties" ma:root="true" ma:fieldsID="d5d541f0d4f8a2a40329b5163100aa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2755-5490-4C13-BB0F-D5895509E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95C6A4-97DE-4EED-A772-33C374BBA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08E948A-3B58-4BCC-A699-EE3D22A2391D}">
  <ds:schemaRefs>
    <ds:schemaRef ds:uri="http://schemas.microsoft.com/sharepoint/v3/contenttype/forms"/>
  </ds:schemaRefs>
</ds:datastoreItem>
</file>

<file path=customXml/itemProps4.xml><?xml version="1.0" encoding="utf-8"?>
<ds:datastoreItem xmlns:ds="http://schemas.openxmlformats.org/officeDocument/2006/customXml" ds:itemID="{7EE1E3CE-BAEF-4597-BDA2-80E8BD05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1430</Words>
  <Characters>9013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2018-11-01T14:06:00Z</cp:lastPrinted>
  <dcterms:created xsi:type="dcterms:W3CDTF">2018-11-07T11:17:00Z</dcterms:created>
  <dcterms:modified xsi:type="dcterms:W3CDTF">2018-11-07T11:17:00Z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0x010100089F566FDEB7324C9D8D61F32269F0AE</vt:lpwstr>
  </property>
</Properties>
</file>